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D4D" w:rsidRPr="00E77A6D" w:rsidRDefault="004C0D4D" w:rsidP="004C0D4D">
      <w:pPr>
        <w:jc w:val="center"/>
        <w:rPr>
          <w:b/>
          <w:sz w:val="28"/>
          <w:szCs w:val="28"/>
        </w:rPr>
      </w:pPr>
      <w:r w:rsidRPr="00E77A6D">
        <w:rPr>
          <w:b/>
          <w:sz w:val="28"/>
          <w:szCs w:val="28"/>
        </w:rPr>
        <w:t>СОВЕТ ДЕПУТАТОВ</w:t>
      </w:r>
    </w:p>
    <w:p w:rsidR="004C0D4D" w:rsidRPr="00E77A6D" w:rsidRDefault="00A46BFB" w:rsidP="004C0D4D">
      <w:pPr>
        <w:jc w:val="center"/>
        <w:rPr>
          <w:b/>
          <w:sz w:val="28"/>
          <w:szCs w:val="28"/>
        </w:rPr>
      </w:pPr>
      <w:r w:rsidRPr="00E77A6D">
        <w:rPr>
          <w:b/>
          <w:sz w:val="28"/>
          <w:szCs w:val="28"/>
        </w:rPr>
        <w:t>ВАРЛАМОВСКОГО</w:t>
      </w:r>
      <w:r w:rsidR="004C0D4D" w:rsidRPr="00E77A6D">
        <w:rPr>
          <w:b/>
          <w:sz w:val="28"/>
          <w:szCs w:val="28"/>
        </w:rPr>
        <w:t xml:space="preserve"> СЕЛЬСОВЕТА </w:t>
      </w:r>
    </w:p>
    <w:p w:rsidR="004C0D4D" w:rsidRPr="00E77A6D" w:rsidRDefault="004C0D4D" w:rsidP="004C0D4D">
      <w:pPr>
        <w:jc w:val="center"/>
        <w:rPr>
          <w:b/>
          <w:sz w:val="28"/>
          <w:szCs w:val="28"/>
        </w:rPr>
      </w:pPr>
      <w:r w:rsidRPr="00E77A6D">
        <w:rPr>
          <w:b/>
          <w:sz w:val="28"/>
          <w:szCs w:val="28"/>
        </w:rPr>
        <w:t>БОЛОТНИСКОГО РАЙОНА НОВОСИБИРСКОЙ ОБЛАСТИ</w:t>
      </w:r>
    </w:p>
    <w:p w:rsidR="004C0D4D" w:rsidRPr="00E77A6D" w:rsidRDefault="004C0D4D" w:rsidP="004C0D4D">
      <w:pPr>
        <w:jc w:val="center"/>
        <w:rPr>
          <w:b/>
          <w:sz w:val="28"/>
          <w:szCs w:val="28"/>
        </w:rPr>
      </w:pPr>
    </w:p>
    <w:p w:rsidR="004C0D4D" w:rsidRPr="00E77A6D" w:rsidRDefault="00E77A6D" w:rsidP="004C0D4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</w:t>
      </w:r>
    </w:p>
    <w:p w:rsidR="004C0D4D" w:rsidRPr="00E77A6D" w:rsidRDefault="00E77A6D" w:rsidP="004C0D4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Сороковой</w:t>
      </w:r>
      <w:r w:rsidR="00543BCC">
        <w:rPr>
          <w:b/>
          <w:sz w:val="28"/>
          <w:szCs w:val="28"/>
        </w:rPr>
        <w:t xml:space="preserve"> седьмой</w:t>
      </w:r>
      <w:r w:rsidR="00972816" w:rsidRPr="00E77A6D">
        <w:rPr>
          <w:b/>
          <w:sz w:val="28"/>
          <w:szCs w:val="28"/>
        </w:rPr>
        <w:t xml:space="preserve">  сессии  пя</w:t>
      </w:r>
      <w:r w:rsidR="004C0D4D" w:rsidRPr="00E77A6D">
        <w:rPr>
          <w:b/>
          <w:sz w:val="28"/>
          <w:szCs w:val="28"/>
        </w:rPr>
        <w:t>того  созыва</w:t>
      </w:r>
    </w:p>
    <w:p w:rsidR="004C0D4D" w:rsidRPr="00E77A6D" w:rsidRDefault="004C0D4D" w:rsidP="004C0D4D">
      <w:pPr>
        <w:jc w:val="center"/>
        <w:rPr>
          <w:b/>
          <w:sz w:val="28"/>
          <w:szCs w:val="28"/>
        </w:rPr>
      </w:pPr>
    </w:p>
    <w:p w:rsidR="004C0D4D" w:rsidRPr="00E77A6D" w:rsidRDefault="00972816" w:rsidP="004C0D4D">
      <w:pPr>
        <w:rPr>
          <w:b/>
          <w:sz w:val="28"/>
          <w:szCs w:val="28"/>
        </w:rPr>
      </w:pPr>
      <w:r w:rsidRPr="00E77A6D">
        <w:rPr>
          <w:b/>
          <w:sz w:val="28"/>
          <w:szCs w:val="28"/>
        </w:rPr>
        <w:t xml:space="preserve">от  </w:t>
      </w:r>
      <w:r w:rsidR="00543BCC">
        <w:rPr>
          <w:b/>
          <w:sz w:val="28"/>
          <w:szCs w:val="28"/>
        </w:rPr>
        <w:t>29.10</w:t>
      </w:r>
      <w:r w:rsidR="00E77A6D">
        <w:rPr>
          <w:b/>
          <w:sz w:val="28"/>
          <w:szCs w:val="28"/>
        </w:rPr>
        <w:t>.</w:t>
      </w:r>
      <w:r w:rsidRPr="00E77A6D">
        <w:rPr>
          <w:b/>
          <w:sz w:val="28"/>
          <w:szCs w:val="28"/>
        </w:rPr>
        <w:t>2018г.</w:t>
      </w:r>
      <w:r w:rsidR="004C0D4D" w:rsidRPr="00E77A6D">
        <w:rPr>
          <w:b/>
          <w:sz w:val="28"/>
          <w:szCs w:val="28"/>
        </w:rPr>
        <w:t xml:space="preserve">  </w:t>
      </w:r>
      <w:r w:rsidR="00E77A6D">
        <w:rPr>
          <w:b/>
          <w:sz w:val="28"/>
          <w:szCs w:val="28"/>
        </w:rPr>
        <w:t xml:space="preserve">                        </w:t>
      </w:r>
      <w:r w:rsidR="00A46BFB" w:rsidRPr="00E77A6D">
        <w:rPr>
          <w:b/>
          <w:sz w:val="28"/>
          <w:szCs w:val="28"/>
        </w:rPr>
        <w:t xml:space="preserve"> с. Варламово</w:t>
      </w:r>
      <w:r w:rsidR="00E77A6D">
        <w:rPr>
          <w:b/>
          <w:sz w:val="28"/>
          <w:szCs w:val="28"/>
        </w:rPr>
        <w:t xml:space="preserve">              </w:t>
      </w:r>
      <w:r w:rsidR="00543BCC">
        <w:rPr>
          <w:b/>
          <w:sz w:val="28"/>
          <w:szCs w:val="28"/>
        </w:rPr>
        <w:t xml:space="preserve">                           № 136</w:t>
      </w:r>
    </w:p>
    <w:p w:rsidR="004C0D4D" w:rsidRPr="00E77A6D" w:rsidRDefault="004C0D4D" w:rsidP="004C0D4D">
      <w:pPr>
        <w:jc w:val="center"/>
        <w:rPr>
          <w:rStyle w:val="a3"/>
          <w:b/>
          <w:i w:val="0"/>
        </w:rPr>
      </w:pPr>
    </w:p>
    <w:p w:rsidR="004C0D4D" w:rsidRPr="00E77A6D" w:rsidRDefault="004C0D4D" w:rsidP="004C0D4D">
      <w:pPr>
        <w:jc w:val="center"/>
        <w:rPr>
          <w:rStyle w:val="a3"/>
          <w:b/>
          <w:i w:val="0"/>
        </w:rPr>
      </w:pPr>
      <w:r w:rsidRPr="00E77A6D">
        <w:rPr>
          <w:rStyle w:val="a3"/>
          <w:b/>
          <w:i w:val="0"/>
          <w:sz w:val="28"/>
          <w:szCs w:val="28"/>
        </w:rPr>
        <w:t xml:space="preserve"> </w:t>
      </w:r>
    </w:p>
    <w:p w:rsidR="004C0D4D" w:rsidRPr="00E77A6D" w:rsidRDefault="0085144A" w:rsidP="00E77A6D">
      <w:pPr>
        <w:shd w:val="clear" w:color="auto" w:fill="FFFFFF"/>
        <w:spacing w:after="225" w:line="336" w:lineRule="atLeast"/>
        <w:jc w:val="center"/>
        <w:rPr>
          <w:b/>
          <w:color w:val="000000" w:themeColor="text1"/>
          <w:sz w:val="28"/>
          <w:szCs w:val="28"/>
        </w:rPr>
      </w:pPr>
      <w:r w:rsidRPr="00E77A6D">
        <w:rPr>
          <w:b/>
          <w:color w:val="000000" w:themeColor="text1"/>
          <w:sz w:val="28"/>
          <w:szCs w:val="28"/>
        </w:rPr>
        <w:t>О внесении  измен</w:t>
      </w:r>
      <w:r w:rsidR="00A46BFB" w:rsidRPr="00E77A6D">
        <w:rPr>
          <w:b/>
          <w:color w:val="000000" w:themeColor="text1"/>
          <w:sz w:val="28"/>
          <w:szCs w:val="28"/>
        </w:rPr>
        <w:t xml:space="preserve">ений в решение </w:t>
      </w:r>
      <w:r w:rsidR="00E77A6D">
        <w:rPr>
          <w:b/>
          <w:color w:val="000000" w:themeColor="text1"/>
          <w:sz w:val="28"/>
          <w:szCs w:val="28"/>
        </w:rPr>
        <w:t xml:space="preserve">Совета депутатов Варламовского сельсовета Болотнинского района Новосибирской области </w:t>
      </w:r>
      <w:r w:rsidR="00A46BFB" w:rsidRPr="00E77A6D">
        <w:rPr>
          <w:b/>
          <w:color w:val="000000" w:themeColor="text1"/>
          <w:sz w:val="28"/>
          <w:szCs w:val="28"/>
        </w:rPr>
        <w:t xml:space="preserve">от 24.11.2014 № 159 </w:t>
      </w:r>
      <w:r w:rsidRPr="00E77A6D">
        <w:rPr>
          <w:b/>
          <w:color w:val="000000" w:themeColor="text1"/>
          <w:sz w:val="28"/>
          <w:szCs w:val="28"/>
        </w:rPr>
        <w:t xml:space="preserve"> «</w:t>
      </w:r>
      <w:r w:rsidR="004C0D4D" w:rsidRPr="00E77A6D">
        <w:rPr>
          <w:b/>
          <w:color w:val="000000" w:themeColor="text1"/>
          <w:sz w:val="28"/>
          <w:szCs w:val="28"/>
        </w:rPr>
        <w:t xml:space="preserve">Об установлении на территории </w:t>
      </w:r>
      <w:r w:rsidR="00A46BFB" w:rsidRPr="00E77A6D">
        <w:rPr>
          <w:b/>
          <w:color w:val="000000" w:themeColor="text1"/>
          <w:sz w:val="28"/>
          <w:szCs w:val="28"/>
        </w:rPr>
        <w:t>Варламовского</w:t>
      </w:r>
      <w:r w:rsidR="004C0D4D" w:rsidRPr="00E77A6D">
        <w:rPr>
          <w:b/>
          <w:color w:val="000000" w:themeColor="text1"/>
          <w:sz w:val="28"/>
          <w:szCs w:val="28"/>
        </w:rPr>
        <w:t xml:space="preserve"> сельсовета Болотнинского района Новосибирской области  налога на имущество физических лиц с 2015 года</w:t>
      </w:r>
      <w:r w:rsidRPr="00E77A6D">
        <w:rPr>
          <w:b/>
          <w:color w:val="000000" w:themeColor="text1"/>
          <w:sz w:val="28"/>
          <w:szCs w:val="28"/>
        </w:rPr>
        <w:t>»</w:t>
      </w:r>
      <w:r w:rsidR="00E77A6D">
        <w:rPr>
          <w:b/>
          <w:color w:val="000000" w:themeColor="text1"/>
          <w:sz w:val="28"/>
          <w:szCs w:val="28"/>
        </w:rPr>
        <w:t xml:space="preserve"> (с изменениями от 25.05.2015, от 07.10.2015 № 14</w:t>
      </w:r>
      <w:r w:rsidR="00543BCC">
        <w:rPr>
          <w:b/>
          <w:color w:val="000000" w:themeColor="text1"/>
          <w:sz w:val="28"/>
          <w:szCs w:val="28"/>
        </w:rPr>
        <w:t>, от 23.05.2018 № 122</w:t>
      </w:r>
      <w:r w:rsidR="00E77A6D">
        <w:rPr>
          <w:b/>
          <w:color w:val="000000" w:themeColor="text1"/>
          <w:sz w:val="28"/>
          <w:szCs w:val="28"/>
        </w:rPr>
        <w:t>)</w:t>
      </w:r>
    </w:p>
    <w:p w:rsidR="00956D98" w:rsidRDefault="004C0D4D" w:rsidP="004C0D4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7"/>
          <w:szCs w:val="27"/>
        </w:rPr>
        <w:tab/>
        <w:t xml:space="preserve">В соответствии с </w:t>
      </w:r>
      <w:r w:rsidR="00543BCC">
        <w:rPr>
          <w:sz w:val="27"/>
          <w:szCs w:val="27"/>
        </w:rPr>
        <w:t xml:space="preserve">Федеральным законом от 6 октября 2003 года № 131-ФЗ «Об общих принципах организации местного самоуправления в Российской Федерации», Федеральным законом от 03.08.2018 № 334-ФЗ «О внесении изменений в статью 52 части первой и часть вторую Налогового кодекса Российской Федерации», руководствуясь </w:t>
      </w:r>
      <w:hyperlink r:id="rId5" w:history="1">
        <w:r>
          <w:rPr>
            <w:rStyle w:val="a4"/>
            <w:color w:val="auto"/>
            <w:sz w:val="27"/>
            <w:szCs w:val="27"/>
            <w:u w:val="none"/>
          </w:rPr>
          <w:t>Уставом</w:t>
        </w:r>
      </w:hyperlink>
      <w:r>
        <w:rPr>
          <w:sz w:val="27"/>
          <w:szCs w:val="27"/>
        </w:rPr>
        <w:t xml:space="preserve"> </w:t>
      </w:r>
      <w:r w:rsidR="00A46BFB">
        <w:rPr>
          <w:sz w:val="27"/>
          <w:szCs w:val="27"/>
        </w:rPr>
        <w:t>Варламовского</w:t>
      </w:r>
      <w:r>
        <w:rPr>
          <w:sz w:val="27"/>
          <w:szCs w:val="27"/>
        </w:rPr>
        <w:t xml:space="preserve"> сельсовета Болотнинского района Новосибирской области</w:t>
      </w:r>
      <w:r>
        <w:rPr>
          <w:sz w:val="28"/>
          <w:szCs w:val="28"/>
        </w:rPr>
        <w:t xml:space="preserve">, </w:t>
      </w:r>
    </w:p>
    <w:p w:rsidR="004C0D4D" w:rsidRDefault="004C0D4D" w:rsidP="00E77A6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Совет депутатов </w:t>
      </w:r>
      <w:r w:rsidR="00A46BFB">
        <w:rPr>
          <w:sz w:val="28"/>
          <w:szCs w:val="28"/>
        </w:rPr>
        <w:t>Варламовского</w:t>
      </w:r>
      <w:r>
        <w:rPr>
          <w:sz w:val="28"/>
          <w:szCs w:val="28"/>
        </w:rPr>
        <w:t xml:space="preserve"> сельсовета Болотнинско</w:t>
      </w:r>
      <w:r w:rsidR="00956D98">
        <w:rPr>
          <w:sz w:val="28"/>
          <w:szCs w:val="28"/>
        </w:rPr>
        <w:t>го района Новосибирской области</w:t>
      </w:r>
      <w:r>
        <w:rPr>
          <w:sz w:val="28"/>
          <w:szCs w:val="28"/>
        </w:rPr>
        <w:t xml:space="preserve"> </w:t>
      </w:r>
      <w:r w:rsidR="00956D98">
        <w:rPr>
          <w:sz w:val="28"/>
          <w:szCs w:val="28"/>
        </w:rPr>
        <w:t xml:space="preserve"> </w:t>
      </w:r>
      <w:proofErr w:type="spellStart"/>
      <w:proofErr w:type="gramStart"/>
      <w:r w:rsidRPr="00E77A6D">
        <w:rPr>
          <w:b/>
          <w:sz w:val="28"/>
          <w:szCs w:val="28"/>
        </w:rPr>
        <w:t>р</w:t>
      </w:r>
      <w:proofErr w:type="spellEnd"/>
      <w:proofErr w:type="gramEnd"/>
      <w:r w:rsidRPr="00E77A6D">
        <w:rPr>
          <w:b/>
          <w:sz w:val="28"/>
          <w:szCs w:val="28"/>
        </w:rPr>
        <w:t xml:space="preserve"> е </w:t>
      </w:r>
      <w:proofErr w:type="spellStart"/>
      <w:r w:rsidRPr="00E77A6D">
        <w:rPr>
          <w:b/>
          <w:sz w:val="28"/>
          <w:szCs w:val="28"/>
        </w:rPr>
        <w:t>ш</w:t>
      </w:r>
      <w:proofErr w:type="spellEnd"/>
      <w:r w:rsidRPr="00E77A6D">
        <w:rPr>
          <w:b/>
          <w:sz w:val="28"/>
          <w:szCs w:val="28"/>
        </w:rPr>
        <w:t xml:space="preserve"> и л</w:t>
      </w:r>
      <w:r>
        <w:rPr>
          <w:sz w:val="28"/>
          <w:szCs w:val="28"/>
        </w:rPr>
        <w:t>:</w:t>
      </w:r>
    </w:p>
    <w:p w:rsidR="00987235" w:rsidRDefault="00376EAF" w:rsidP="0002380C">
      <w:pPr>
        <w:pStyle w:val="a5"/>
        <w:numPr>
          <w:ilvl w:val="0"/>
          <w:numId w:val="2"/>
        </w:numPr>
        <w:shd w:val="clear" w:color="auto" w:fill="FFFFFF"/>
        <w:spacing w:after="225" w:line="336" w:lineRule="atLeast"/>
        <w:jc w:val="both"/>
        <w:rPr>
          <w:rFonts w:eastAsia="Calibri"/>
          <w:sz w:val="27"/>
          <w:szCs w:val="27"/>
          <w:lang w:eastAsia="en-US"/>
        </w:rPr>
      </w:pPr>
      <w:r w:rsidRPr="00E77A6D">
        <w:rPr>
          <w:color w:val="000000"/>
          <w:sz w:val="28"/>
          <w:szCs w:val="28"/>
        </w:rPr>
        <w:t>Пункт 4</w:t>
      </w:r>
      <w:r w:rsidR="0002380C">
        <w:rPr>
          <w:color w:val="000000"/>
          <w:sz w:val="28"/>
          <w:szCs w:val="28"/>
        </w:rPr>
        <w:t xml:space="preserve">.1 </w:t>
      </w:r>
      <w:r w:rsidRPr="00E77A6D">
        <w:rPr>
          <w:color w:val="000000"/>
          <w:sz w:val="28"/>
          <w:szCs w:val="28"/>
        </w:rPr>
        <w:t xml:space="preserve"> </w:t>
      </w:r>
      <w:r w:rsidR="00E77A6D">
        <w:rPr>
          <w:color w:val="000000"/>
          <w:sz w:val="28"/>
          <w:szCs w:val="28"/>
        </w:rPr>
        <w:t xml:space="preserve">решения </w:t>
      </w:r>
      <w:r w:rsidR="0002380C">
        <w:rPr>
          <w:color w:val="000000"/>
          <w:sz w:val="28"/>
          <w:szCs w:val="28"/>
        </w:rPr>
        <w:t>изложить в следующей редакции «</w:t>
      </w:r>
      <w:r w:rsidR="004C0D4D" w:rsidRPr="00E77A6D">
        <w:rPr>
          <w:sz w:val="28"/>
          <w:szCs w:val="28"/>
        </w:rPr>
        <w:t>0,1</w:t>
      </w:r>
      <w:r w:rsidR="004C0D4D" w:rsidRPr="00E77A6D">
        <w:rPr>
          <w:rFonts w:eastAsia="Calibri"/>
          <w:sz w:val="28"/>
          <w:szCs w:val="28"/>
          <w:lang w:eastAsia="en-US"/>
        </w:rPr>
        <w:t xml:space="preserve"> </w:t>
      </w:r>
      <w:r w:rsidR="004C0D4D" w:rsidRPr="00E77A6D">
        <w:rPr>
          <w:rFonts w:eastAsia="Calibri"/>
          <w:sz w:val="27"/>
          <w:szCs w:val="27"/>
          <w:lang w:eastAsia="en-US"/>
        </w:rPr>
        <w:t>процента в отношении жилых домов</w:t>
      </w:r>
      <w:r w:rsidRPr="00E77A6D">
        <w:rPr>
          <w:rFonts w:eastAsia="Calibri"/>
          <w:sz w:val="27"/>
          <w:szCs w:val="27"/>
          <w:lang w:eastAsia="en-US"/>
        </w:rPr>
        <w:t xml:space="preserve">, </w:t>
      </w:r>
      <w:r w:rsidR="0002380C">
        <w:rPr>
          <w:rFonts w:eastAsia="Calibri"/>
          <w:sz w:val="27"/>
          <w:szCs w:val="27"/>
          <w:lang w:eastAsia="en-US"/>
        </w:rPr>
        <w:t>частей жилых домов».</w:t>
      </w:r>
    </w:p>
    <w:p w:rsidR="0002380C" w:rsidRDefault="0002380C" w:rsidP="0002380C">
      <w:pPr>
        <w:pStyle w:val="a5"/>
        <w:numPr>
          <w:ilvl w:val="0"/>
          <w:numId w:val="2"/>
        </w:numPr>
        <w:shd w:val="clear" w:color="auto" w:fill="FFFFFF"/>
        <w:spacing w:after="225" w:line="336" w:lineRule="atLeast"/>
        <w:jc w:val="both"/>
        <w:rPr>
          <w:rFonts w:eastAsia="Calibri"/>
          <w:sz w:val="27"/>
          <w:szCs w:val="27"/>
          <w:lang w:eastAsia="en-US"/>
        </w:rPr>
      </w:pPr>
      <w:r w:rsidRPr="00E77A6D">
        <w:rPr>
          <w:color w:val="000000"/>
          <w:sz w:val="28"/>
          <w:szCs w:val="28"/>
        </w:rPr>
        <w:t>Пункт 4</w:t>
      </w:r>
      <w:r>
        <w:rPr>
          <w:color w:val="000000"/>
          <w:sz w:val="28"/>
          <w:szCs w:val="28"/>
        </w:rPr>
        <w:t xml:space="preserve">.2 </w:t>
      </w:r>
      <w:r w:rsidRPr="00E77A6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решения изложить в следующей редакции «</w:t>
      </w:r>
      <w:r w:rsidRPr="00E77A6D">
        <w:rPr>
          <w:sz w:val="28"/>
          <w:szCs w:val="28"/>
        </w:rPr>
        <w:t>0,1</w:t>
      </w:r>
      <w:r w:rsidRPr="00E77A6D">
        <w:rPr>
          <w:rFonts w:eastAsia="Calibri"/>
          <w:sz w:val="28"/>
          <w:szCs w:val="28"/>
          <w:lang w:eastAsia="en-US"/>
        </w:rPr>
        <w:t xml:space="preserve"> </w:t>
      </w:r>
      <w:r w:rsidRPr="00E77A6D">
        <w:rPr>
          <w:rFonts w:eastAsia="Calibri"/>
          <w:sz w:val="27"/>
          <w:szCs w:val="27"/>
          <w:lang w:eastAsia="en-US"/>
        </w:rPr>
        <w:t>процента в отношении</w:t>
      </w:r>
      <w:r>
        <w:rPr>
          <w:rFonts w:eastAsia="Calibri"/>
          <w:sz w:val="27"/>
          <w:szCs w:val="27"/>
          <w:lang w:eastAsia="en-US"/>
        </w:rPr>
        <w:t xml:space="preserve"> комнат, квартир, частей квартир».</w:t>
      </w:r>
    </w:p>
    <w:p w:rsidR="0002380C" w:rsidRDefault="0002380C" w:rsidP="0002380C">
      <w:pPr>
        <w:pStyle w:val="a5"/>
        <w:numPr>
          <w:ilvl w:val="0"/>
          <w:numId w:val="2"/>
        </w:numPr>
        <w:shd w:val="clear" w:color="auto" w:fill="FFFFFF"/>
        <w:spacing w:after="225" w:line="336" w:lineRule="atLeast"/>
        <w:jc w:val="both"/>
        <w:rPr>
          <w:rFonts w:eastAsia="Calibri"/>
          <w:sz w:val="27"/>
          <w:szCs w:val="27"/>
          <w:lang w:eastAsia="en-US"/>
        </w:rPr>
      </w:pPr>
      <w:r w:rsidRPr="00E77A6D">
        <w:rPr>
          <w:color w:val="000000"/>
          <w:sz w:val="28"/>
          <w:szCs w:val="28"/>
        </w:rPr>
        <w:t>Пункт 4</w:t>
      </w:r>
      <w:r w:rsidR="002D4170">
        <w:rPr>
          <w:color w:val="000000"/>
          <w:sz w:val="28"/>
          <w:szCs w:val="28"/>
        </w:rPr>
        <w:t>.4</w:t>
      </w:r>
      <w:r>
        <w:rPr>
          <w:color w:val="000000"/>
          <w:sz w:val="28"/>
          <w:szCs w:val="28"/>
        </w:rPr>
        <w:t xml:space="preserve"> </w:t>
      </w:r>
      <w:r w:rsidRPr="00E77A6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решения изложить в следующей редакции «</w:t>
      </w:r>
      <w:r>
        <w:rPr>
          <w:sz w:val="28"/>
          <w:szCs w:val="28"/>
        </w:rPr>
        <w:t>0,3</w:t>
      </w:r>
      <w:r w:rsidRPr="00E77A6D">
        <w:rPr>
          <w:rFonts w:eastAsia="Calibri"/>
          <w:sz w:val="28"/>
          <w:szCs w:val="28"/>
          <w:lang w:eastAsia="en-US"/>
        </w:rPr>
        <w:t xml:space="preserve"> </w:t>
      </w:r>
      <w:r w:rsidRPr="00E77A6D">
        <w:rPr>
          <w:rFonts w:eastAsia="Calibri"/>
          <w:sz w:val="27"/>
          <w:szCs w:val="27"/>
          <w:lang w:eastAsia="en-US"/>
        </w:rPr>
        <w:t>процента в отношении</w:t>
      </w:r>
      <w:r w:rsidR="002D4170">
        <w:rPr>
          <w:rFonts w:eastAsia="Calibri"/>
          <w:sz w:val="27"/>
          <w:szCs w:val="27"/>
          <w:lang w:eastAsia="en-US"/>
        </w:rPr>
        <w:t xml:space="preserve"> гаражей и маш</w:t>
      </w:r>
      <w:r>
        <w:rPr>
          <w:rFonts w:eastAsia="Calibri"/>
          <w:sz w:val="27"/>
          <w:szCs w:val="27"/>
          <w:lang w:eastAsia="en-US"/>
        </w:rPr>
        <w:t>ино-мест, в том числе расположенных в объектах на</w:t>
      </w:r>
      <w:r w:rsidR="002D4170">
        <w:rPr>
          <w:rFonts w:eastAsia="Calibri"/>
          <w:sz w:val="27"/>
          <w:szCs w:val="27"/>
          <w:lang w:eastAsia="en-US"/>
        </w:rPr>
        <w:t>логообложения, указанных в п.4.6</w:t>
      </w:r>
      <w:r>
        <w:rPr>
          <w:rFonts w:eastAsia="Calibri"/>
          <w:sz w:val="27"/>
          <w:szCs w:val="27"/>
          <w:lang w:eastAsia="en-US"/>
        </w:rPr>
        <w:t xml:space="preserve"> настоящего решения».</w:t>
      </w:r>
    </w:p>
    <w:p w:rsidR="0002380C" w:rsidRDefault="0002380C" w:rsidP="0002380C">
      <w:pPr>
        <w:pStyle w:val="a5"/>
        <w:numPr>
          <w:ilvl w:val="0"/>
          <w:numId w:val="2"/>
        </w:numPr>
        <w:shd w:val="clear" w:color="auto" w:fill="FFFFFF"/>
        <w:spacing w:after="225" w:line="336" w:lineRule="atLeast"/>
        <w:jc w:val="both"/>
        <w:rPr>
          <w:rFonts w:eastAsia="Calibri"/>
          <w:sz w:val="27"/>
          <w:szCs w:val="27"/>
          <w:lang w:eastAsia="en-US"/>
        </w:rPr>
      </w:pPr>
      <w:r>
        <w:rPr>
          <w:rFonts w:eastAsia="Calibri"/>
          <w:sz w:val="27"/>
          <w:szCs w:val="27"/>
          <w:lang w:eastAsia="en-US"/>
        </w:rPr>
        <w:t>Настоящее решение распространяется на правоотношения, связанные с исчислением налога на имущество физических лиц с 1 января 2017 года».</w:t>
      </w:r>
    </w:p>
    <w:p w:rsidR="004C0D4D" w:rsidRPr="0002380C" w:rsidRDefault="004C0D4D" w:rsidP="0002380C">
      <w:pPr>
        <w:pStyle w:val="a5"/>
        <w:numPr>
          <w:ilvl w:val="0"/>
          <w:numId w:val="2"/>
        </w:numPr>
        <w:shd w:val="clear" w:color="auto" w:fill="FFFFFF"/>
        <w:spacing w:after="225" w:line="336" w:lineRule="atLeast"/>
        <w:rPr>
          <w:color w:val="000000"/>
          <w:sz w:val="28"/>
          <w:szCs w:val="28"/>
        </w:rPr>
      </w:pPr>
      <w:r w:rsidRPr="00E77A6D">
        <w:rPr>
          <w:sz w:val="28"/>
          <w:szCs w:val="28"/>
        </w:rPr>
        <w:t xml:space="preserve">Опубликовать данное решение в периодическом печатном издании «Официальный вестник </w:t>
      </w:r>
      <w:r w:rsidR="00A46BFB" w:rsidRPr="00E77A6D">
        <w:rPr>
          <w:sz w:val="28"/>
          <w:szCs w:val="28"/>
        </w:rPr>
        <w:t>Варламовского</w:t>
      </w:r>
      <w:r w:rsidRPr="00E77A6D">
        <w:rPr>
          <w:sz w:val="28"/>
          <w:szCs w:val="28"/>
        </w:rPr>
        <w:t xml:space="preserve"> сельсовета» и на официальном сайте </w:t>
      </w:r>
      <w:r w:rsidR="00A46BFB" w:rsidRPr="00E77A6D">
        <w:rPr>
          <w:sz w:val="28"/>
          <w:szCs w:val="28"/>
        </w:rPr>
        <w:t>Варламовского</w:t>
      </w:r>
      <w:r w:rsidRPr="00E77A6D">
        <w:rPr>
          <w:sz w:val="28"/>
          <w:szCs w:val="28"/>
        </w:rPr>
        <w:t xml:space="preserve"> сельсовета.</w:t>
      </w:r>
    </w:p>
    <w:p w:rsidR="004C0D4D" w:rsidRDefault="004C0D4D" w:rsidP="004C0D4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6467B" w:rsidRPr="00D04378" w:rsidRDefault="0076467B" w:rsidP="0076467B">
      <w:pPr>
        <w:tabs>
          <w:tab w:val="left" w:pos="3990"/>
        </w:tabs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</w:t>
      </w:r>
      <w:r w:rsidRPr="00D04378">
        <w:rPr>
          <w:sz w:val="28"/>
          <w:szCs w:val="28"/>
        </w:rPr>
        <w:t xml:space="preserve">Глава </w:t>
      </w:r>
      <w:r>
        <w:rPr>
          <w:sz w:val="28"/>
          <w:szCs w:val="28"/>
        </w:rPr>
        <w:t>Варламовского</w:t>
      </w:r>
      <w:r w:rsidRPr="00D04378">
        <w:rPr>
          <w:sz w:val="28"/>
          <w:szCs w:val="28"/>
        </w:rPr>
        <w:t xml:space="preserve"> сельсовета </w:t>
      </w:r>
    </w:p>
    <w:p w:rsidR="0076467B" w:rsidRPr="00D04378" w:rsidRDefault="0076467B" w:rsidP="0076467B">
      <w:pPr>
        <w:tabs>
          <w:tab w:val="left" w:pos="3990"/>
        </w:tabs>
        <w:rPr>
          <w:sz w:val="28"/>
          <w:szCs w:val="28"/>
        </w:rPr>
      </w:pPr>
      <w:r>
        <w:rPr>
          <w:sz w:val="28"/>
          <w:szCs w:val="28"/>
        </w:rPr>
        <w:t xml:space="preserve">Варламовского сельсовета                               </w:t>
      </w:r>
      <w:r w:rsidRPr="00D04378">
        <w:rPr>
          <w:sz w:val="28"/>
          <w:szCs w:val="28"/>
        </w:rPr>
        <w:t>Болотнинского района</w:t>
      </w:r>
    </w:p>
    <w:p w:rsidR="0076467B" w:rsidRPr="00D04378" w:rsidRDefault="0076467B" w:rsidP="0076467B">
      <w:pPr>
        <w:tabs>
          <w:tab w:val="left" w:pos="2385"/>
        </w:tabs>
        <w:rPr>
          <w:sz w:val="28"/>
          <w:szCs w:val="28"/>
        </w:rPr>
      </w:pPr>
      <w:r>
        <w:rPr>
          <w:sz w:val="28"/>
          <w:szCs w:val="28"/>
        </w:rPr>
        <w:t xml:space="preserve">Болотнинского района                                      </w:t>
      </w:r>
      <w:r w:rsidRPr="004971DF">
        <w:rPr>
          <w:sz w:val="28"/>
          <w:szCs w:val="28"/>
        </w:rPr>
        <w:t xml:space="preserve">Новосибирской области                              </w:t>
      </w:r>
      <w:r>
        <w:rPr>
          <w:sz w:val="28"/>
          <w:szCs w:val="28"/>
        </w:rPr>
        <w:t xml:space="preserve">       </w:t>
      </w:r>
    </w:p>
    <w:p w:rsidR="0076467B" w:rsidRPr="004971DF" w:rsidRDefault="0076467B" w:rsidP="0076467B">
      <w:pPr>
        <w:tabs>
          <w:tab w:val="left" w:pos="2385"/>
        </w:tabs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                    </w:t>
      </w:r>
    </w:p>
    <w:p w:rsidR="0076467B" w:rsidRPr="00D04378" w:rsidRDefault="0076467B" w:rsidP="0076467B">
      <w:pPr>
        <w:tabs>
          <w:tab w:val="left" w:pos="238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С.М.Андронова</w:t>
      </w:r>
      <w:r w:rsidRPr="005B36FD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                   А.В.Приболовец</w:t>
      </w:r>
    </w:p>
    <w:p w:rsidR="00414BE9" w:rsidRPr="0085144A" w:rsidRDefault="00414BE9" w:rsidP="004C0D4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414BE9" w:rsidRPr="0085144A" w:rsidSect="00414B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3857C1"/>
    <w:multiLevelType w:val="hybridMultilevel"/>
    <w:tmpl w:val="950C70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562AAB"/>
    <w:multiLevelType w:val="hybridMultilevel"/>
    <w:tmpl w:val="3D8ED6EA"/>
    <w:lvl w:ilvl="0" w:tplc="B22E3A26">
      <w:start w:val="1"/>
      <w:numFmt w:val="decimal"/>
      <w:lvlText w:val="%1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798A7840"/>
    <w:multiLevelType w:val="multilevel"/>
    <w:tmpl w:val="E9BA09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C0D4D"/>
    <w:rsid w:val="0002380C"/>
    <w:rsid w:val="000256E1"/>
    <w:rsid w:val="0018566C"/>
    <w:rsid w:val="002D4170"/>
    <w:rsid w:val="0034061D"/>
    <w:rsid w:val="00376EAF"/>
    <w:rsid w:val="003C6EA4"/>
    <w:rsid w:val="00414BE9"/>
    <w:rsid w:val="004619E0"/>
    <w:rsid w:val="004C0D4D"/>
    <w:rsid w:val="00532A6C"/>
    <w:rsid w:val="00543BCC"/>
    <w:rsid w:val="005B6C54"/>
    <w:rsid w:val="006A5962"/>
    <w:rsid w:val="006A78BB"/>
    <w:rsid w:val="006B492E"/>
    <w:rsid w:val="0071528E"/>
    <w:rsid w:val="00761FCF"/>
    <w:rsid w:val="0076467B"/>
    <w:rsid w:val="0085144A"/>
    <w:rsid w:val="008E4546"/>
    <w:rsid w:val="00956D98"/>
    <w:rsid w:val="00972816"/>
    <w:rsid w:val="00987235"/>
    <w:rsid w:val="00A46BFB"/>
    <w:rsid w:val="00AE34C5"/>
    <w:rsid w:val="00B54F88"/>
    <w:rsid w:val="00E77A6D"/>
    <w:rsid w:val="00F26B64"/>
    <w:rsid w:val="00F67A31"/>
    <w:rsid w:val="00FE39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D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4C0D4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Emphasis"/>
    <w:basedOn w:val="a0"/>
    <w:qFormat/>
    <w:rsid w:val="004C0D4D"/>
    <w:rPr>
      <w:i/>
      <w:iCs/>
    </w:rPr>
  </w:style>
  <w:style w:type="character" w:styleId="a4">
    <w:name w:val="Hyperlink"/>
    <w:basedOn w:val="a0"/>
    <w:uiPriority w:val="99"/>
    <w:semiHidden/>
    <w:unhideWhenUsed/>
    <w:rsid w:val="004C0D4D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376EA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02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2C448A5C986891EDD1455753CDBD0EFDE6B75D912673DFC33556CE09FE4E7BF87B0F007585344217516C1568fAu3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359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user01</dc:creator>
  <cp:keywords/>
  <dc:description/>
  <cp:lastModifiedBy>Admin</cp:lastModifiedBy>
  <cp:revision>21</cp:revision>
  <cp:lastPrinted>2018-11-01T09:07:00Z</cp:lastPrinted>
  <dcterms:created xsi:type="dcterms:W3CDTF">2017-10-26T03:06:00Z</dcterms:created>
  <dcterms:modified xsi:type="dcterms:W3CDTF">2018-11-01T09:09:00Z</dcterms:modified>
</cp:coreProperties>
</file>