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4D8" w:rsidRPr="006354D8" w:rsidRDefault="006354D8" w:rsidP="006354D8">
      <w:pPr>
        <w:spacing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354D8">
        <w:rPr>
          <w:rFonts w:ascii="Times New Roman" w:eastAsia="Calibri" w:hAnsi="Times New Roman" w:cs="Times New Roman"/>
          <w:b/>
          <w:bCs/>
          <w:sz w:val="28"/>
          <w:szCs w:val="28"/>
        </w:rPr>
        <w:t>Дистанционное взаимодействие экономит время</w:t>
      </w:r>
    </w:p>
    <w:p w:rsidR="006354D8" w:rsidRPr="006354D8" w:rsidRDefault="006354D8" w:rsidP="006354D8">
      <w:pPr>
        <w:spacing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4D8">
        <w:rPr>
          <w:rFonts w:ascii="Times New Roman" w:eastAsia="Calibri" w:hAnsi="Times New Roman" w:cs="Times New Roman"/>
          <w:sz w:val="28"/>
          <w:szCs w:val="28"/>
        </w:rPr>
        <w:t>На официальном сайте регионального оператора по обращению с твердыми коммунальными отходами ООО «Экология – Новосибирск» предусмотрена форма обратной связи </w:t>
      </w:r>
      <w:hyperlink r:id="rId4" w:tgtFrame="_blank" w:history="1">
        <w:r w:rsidRPr="006354D8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https://ecologynsk.ru/feedback/</w:t>
        </w:r>
      </w:hyperlink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. Через этот </w:t>
      </w:r>
      <w:proofErr w:type="gramStart"/>
      <w:r w:rsidRPr="006354D8">
        <w:rPr>
          <w:rFonts w:ascii="Times New Roman" w:eastAsia="Calibri" w:hAnsi="Times New Roman" w:cs="Times New Roman"/>
          <w:sz w:val="28"/>
          <w:szCs w:val="28"/>
        </w:rPr>
        <w:t>сервис</w:t>
      </w:r>
      <w:proofErr w:type="gramEnd"/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 возможно направить документы для организации перерасчета, изменении количества проживающих, данных о месте проживания и регистрации и многое другое. Отслеживание изменений по лицевому счету возможно через личный кабинет </w:t>
      </w:r>
      <w:hyperlink r:id="rId5" w:tgtFrame="_blank" w:history="1">
        <w:r w:rsidRPr="006354D8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https://lk.ro-nso.ru/client/login</w:t>
        </w:r>
      </w:hyperlink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 (периоды начислений, количество расчетных единиц и </w:t>
      </w:r>
      <w:proofErr w:type="spellStart"/>
      <w:r w:rsidRPr="006354D8">
        <w:rPr>
          <w:rFonts w:ascii="Times New Roman" w:eastAsia="Calibri" w:hAnsi="Times New Roman" w:cs="Times New Roman"/>
          <w:sz w:val="28"/>
          <w:szCs w:val="28"/>
        </w:rPr>
        <w:t>тд</w:t>
      </w:r>
      <w:proofErr w:type="spellEnd"/>
      <w:r w:rsidRPr="006354D8">
        <w:rPr>
          <w:rFonts w:ascii="Times New Roman" w:eastAsia="Calibri" w:hAnsi="Times New Roman" w:cs="Times New Roman"/>
          <w:sz w:val="28"/>
          <w:szCs w:val="28"/>
        </w:rPr>
        <w:t>). Также через личный кабинет можно произвести оплату за услугу по обращению с твердыми коммунальными отходами без взимания комиссии платежных агентов.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На сайте ООО «Экология – Новосибирск» размещены образцы заявлений необходимые для проведения корректировки начислений потребителю, учитывающие все случаи предусмотренные законодательством </w:t>
      </w:r>
      <w:hyperlink r:id="rId6" w:tgtFrame="_blank" w:history="1">
        <w:r w:rsidRPr="006354D8">
          <w:rPr>
            <w:rStyle w:val="a3"/>
            <w:rFonts w:ascii="Times New Roman" w:eastAsia="Calibri" w:hAnsi="Times New Roman" w:cs="Times New Roman"/>
            <w:sz w:val="28"/>
            <w:szCs w:val="28"/>
          </w:rPr>
          <w:t>https://ecologynsk.ru/news/93</w:t>
        </w:r>
      </w:hyperlink>
      <w:r w:rsidRPr="006354D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В разделе «Полезные ссылки» можно прочесть информацию о порядке заключения договоров для юридических и физических лиц, установленных тарифах, операторах по транспортированию ТКО, графиках вывоза, работе </w:t>
      </w:r>
      <w:proofErr w:type="spellStart"/>
      <w:proofErr w:type="gramStart"/>
      <w:r w:rsidRPr="006354D8">
        <w:rPr>
          <w:rFonts w:ascii="Times New Roman" w:eastAsia="Calibri" w:hAnsi="Times New Roman" w:cs="Times New Roman"/>
          <w:sz w:val="28"/>
          <w:szCs w:val="28"/>
        </w:rPr>
        <w:t>фронт-офисов</w:t>
      </w:r>
      <w:proofErr w:type="spellEnd"/>
      <w:proofErr w:type="gramEnd"/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 и многое другое.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У регионального оператора есть </w:t>
      </w:r>
      <w:proofErr w:type="spellStart"/>
      <w:r w:rsidRPr="006354D8">
        <w:rPr>
          <w:rFonts w:ascii="Times New Roman" w:eastAsia="Calibri" w:hAnsi="Times New Roman" w:cs="Times New Roman"/>
          <w:sz w:val="28"/>
          <w:szCs w:val="28"/>
        </w:rPr>
        <w:t>аккаунты</w:t>
      </w:r>
      <w:proofErr w:type="spellEnd"/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 в социальных сетях ВК, Одноклассники и </w:t>
      </w:r>
      <w:proofErr w:type="spellStart"/>
      <w:r w:rsidRPr="006354D8">
        <w:rPr>
          <w:rFonts w:ascii="Times New Roman" w:eastAsia="Calibri" w:hAnsi="Times New Roman" w:cs="Times New Roman"/>
          <w:sz w:val="28"/>
          <w:szCs w:val="28"/>
          <w:lang w:val="en-US"/>
        </w:rPr>
        <w:t>Facebook</w:t>
      </w:r>
      <w:proofErr w:type="spellEnd"/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 - вопросы</w:t>
      </w:r>
      <w:r w:rsidRPr="006354D8">
        <w:rPr>
          <w:rFonts w:ascii="Times New Roman" w:eastAsia="Calibri" w:hAnsi="Times New Roman" w:cs="Times New Roman"/>
          <w:bCs/>
          <w:sz w:val="28"/>
          <w:szCs w:val="28"/>
        </w:rPr>
        <w:t xml:space="preserve"> об обращении с твердыми коммунальными отходами на территории Новосибирской области</w:t>
      </w:r>
      <w:r w:rsidRPr="006354D8">
        <w:rPr>
          <w:rFonts w:ascii="Times New Roman" w:eastAsia="Calibri" w:hAnsi="Times New Roman" w:cs="Times New Roman"/>
          <w:sz w:val="28"/>
          <w:szCs w:val="28"/>
        </w:rPr>
        <w:t xml:space="preserve"> можно задавать и в </w:t>
      </w:r>
      <w:r w:rsidRPr="006354D8">
        <w:rPr>
          <w:rFonts w:ascii="Times New Roman" w:eastAsia="Calibri" w:hAnsi="Times New Roman" w:cs="Times New Roman"/>
          <w:bCs/>
          <w:sz w:val="28"/>
          <w:szCs w:val="28"/>
        </w:rPr>
        <w:t>социальных сетях.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4D8">
        <w:rPr>
          <w:rFonts w:ascii="Times New Roman" w:eastAsia="Calibri" w:hAnsi="Times New Roman" w:cs="Times New Roman"/>
          <w:bCs/>
          <w:sz w:val="28"/>
          <w:szCs w:val="28"/>
        </w:rPr>
        <w:t>Для повышения качества обслуживания потребителей работают пять многоканальных телефонных линий: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54D8">
        <w:rPr>
          <w:rFonts w:ascii="Times New Roman" w:eastAsia="Calibri" w:hAnsi="Times New Roman" w:cs="Times New Roman"/>
          <w:b/>
          <w:sz w:val="28"/>
          <w:szCs w:val="28"/>
        </w:rPr>
        <w:t>- абонентская служба 8 (383) 304-90-58 работает семь дней в неделю с 8-00 до 20-00 часов;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4D8">
        <w:rPr>
          <w:rFonts w:ascii="Times New Roman" w:eastAsia="Calibri" w:hAnsi="Times New Roman" w:cs="Times New Roman"/>
          <w:bCs/>
          <w:sz w:val="28"/>
          <w:szCs w:val="28"/>
        </w:rPr>
        <w:t>- телефон для физических лиц – 8 (383) 304-70-31;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4D8">
        <w:rPr>
          <w:rFonts w:ascii="Times New Roman" w:eastAsia="Calibri" w:hAnsi="Times New Roman" w:cs="Times New Roman"/>
          <w:bCs/>
          <w:sz w:val="28"/>
          <w:szCs w:val="28"/>
        </w:rPr>
        <w:t>- телефон для юридических лиц – 8 (383) 304-70-71;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4D8">
        <w:rPr>
          <w:rFonts w:ascii="Times New Roman" w:eastAsia="Calibri" w:hAnsi="Times New Roman" w:cs="Times New Roman"/>
          <w:bCs/>
          <w:sz w:val="28"/>
          <w:szCs w:val="28"/>
        </w:rPr>
        <w:t>- телефон для СНТ – 8 (383) 304-70-81;</w:t>
      </w:r>
    </w:p>
    <w:p w:rsidR="006354D8" w:rsidRPr="006354D8" w:rsidRDefault="006354D8" w:rsidP="006354D8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354D8">
        <w:rPr>
          <w:rFonts w:ascii="Times New Roman" w:eastAsia="Calibri" w:hAnsi="Times New Roman" w:cs="Times New Roman"/>
          <w:bCs/>
          <w:sz w:val="28"/>
          <w:szCs w:val="28"/>
        </w:rPr>
        <w:t>- диспетчерская 8 (383) 304-90-31 (подача заявок на вывоз КГО, несоблюдение графика вывоза ТКО).</w:t>
      </w:r>
    </w:p>
    <w:p w:rsidR="006354D8" w:rsidRPr="00D35BCD" w:rsidRDefault="006354D8" w:rsidP="006354D8">
      <w:pPr>
        <w:ind w:firstLine="567"/>
        <w:jc w:val="both"/>
        <w:rPr>
          <w:rFonts w:eastAsia="Calibri"/>
          <w:bCs/>
          <w:sz w:val="28"/>
          <w:szCs w:val="28"/>
        </w:rPr>
      </w:pPr>
    </w:p>
    <w:p w:rsidR="006354D8" w:rsidRDefault="006354D8" w:rsidP="006354D8">
      <w:pPr>
        <w:ind w:firstLine="567"/>
        <w:jc w:val="both"/>
        <w:rPr>
          <w:rFonts w:eastAsia="Calibri"/>
          <w:sz w:val="28"/>
          <w:szCs w:val="28"/>
        </w:rPr>
      </w:pPr>
    </w:p>
    <w:p w:rsidR="006354D8" w:rsidRDefault="006354D8" w:rsidP="006354D8">
      <w:pPr>
        <w:ind w:firstLine="567"/>
        <w:jc w:val="both"/>
        <w:rPr>
          <w:rFonts w:eastAsia="Calibri"/>
          <w:sz w:val="28"/>
          <w:szCs w:val="28"/>
        </w:rPr>
      </w:pPr>
    </w:p>
    <w:p w:rsidR="006354D8" w:rsidRDefault="006354D8" w:rsidP="006354D8">
      <w:pPr>
        <w:ind w:firstLine="567"/>
        <w:jc w:val="both"/>
        <w:rPr>
          <w:rFonts w:eastAsia="Calibri"/>
          <w:sz w:val="28"/>
          <w:szCs w:val="28"/>
        </w:rPr>
      </w:pPr>
    </w:p>
    <w:p w:rsidR="006354D8" w:rsidRDefault="006354D8" w:rsidP="006354D8">
      <w:pPr>
        <w:ind w:firstLine="567"/>
        <w:jc w:val="both"/>
        <w:rPr>
          <w:rFonts w:eastAsia="Calibri"/>
          <w:sz w:val="28"/>
          <w:szCs w:val="28"/>
        </w:rPr>
      </w:pPr>
    </w:p>
    <w:p w:rsidR="006354D8" w:rsidRDefault="006354D8" w:rsidP="006354D8">
      <w:pPr>
        <w:ind w:firstLine="567"/>
        <w:jc w:val="both"/>
        <w:rPr>
          <w:rFonts w:eastAsia="Calibri"/>
          <w:sz w:val="28"/>
          <w:szCs w:val="28"/>
        </w:rPr>
      </w:pPr>
    </w:p>
    <w:p w:rsidR="005D795A" w:rsidRDefault="005D795A"/>
    <w:sectPr w:rsidR="005D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6354D8"/>
    <w:rsid w:val="005D795A"/>
    <w:rsid w:val="00635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354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ecologynsk.ru%2Fnews%2F93&amp;post=-152652112_1868&amp;cc_key=" TargetMode="External"/><Relationship Id="rId5" Type="http://schemas.openxmlformats.org/officeDocument/2006/relationships/hyperlink" Target="https://vk.com/away.php?to=https%3A%2F%2Flk.ro-nso.ru%2Fclient%2Flogin&amp;post=-152652112_1868&amp;cc_key=" TargetMode="External"/><Relationship Id="rId4" Type="http://schemas.openxmlformats.org/officeDocument/2006/relationships/hyperlink" Target="https://vk.com/away.php?to=https%3A%2F%2Fecologynsk.ru%2Ffeedback%2F&amp;post=-152652112_1868&amp;cc_key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1858</Characters>
  <Application>Microsoft Office Word</Application>
  <DocSecurity>0</DocSecurity>
  <Lines>15</Lines>
  <Paragraphs>4</Paragraphs>
  <ScaleCrop>false</ScaleCrop>
  <Company>Microsoft</Company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2020-01-21T07:47:00Z</dcterms:created>
  <dcterms:modified xsi:type="dcterms:W3CDTF">2020-01-21T07:47:00Z</dcterms:modified>
</cp:coreProperties>
</file>