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80" w:rsidRDefault="00BD1680" w:rsidP="00BD1680">
      <w:pPr>
        <w:spacing w:line="360" w:lineRule="auto"/>
        <w:contextualSpacing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АДМИНИСТРАЦИЯ</w:t>
      </w:r>
      <w:r>
        <w:rPr>
          <w:b/>
          <w:sz w:val="16"/>
          <w:szCs w:val="16"/>
        </w:rPr>
        <w:br/>
        <w:t>ВАРЛАМОВСКОГО СЕЛЬСОВЕТА</w:t>
      </w:r>
      <w:r>
        <w:rPr>
          <w:b/>
          <w:sz w:val="16"/>
          <w:szCs w:val="16"/>
        </w:rPr>
        <w:br/>
        <w:t>БОЛОТНИНСКОГО РАЙОНА НОВОСИБИРСКОЙ ОБЛАСТИ</w:t>
      </w:r>
    </w:p>
    <w:p w:rsidR="00BD1680" w:rsidRDefault="00BD1680" w:rsidP="00BD1680">
      <w:pPr>
        <w:spacing w:line="360" w:lineRule="auto"/>
        <w:contextualSpacing/>
        <w:jc w:val="center"/>
        <w:rPr>
          <w:b/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ПОСТАНОВЛЕНИЕ № 49</w:t>
      </w:r>
    </w:p>
    <w:p w:rsidR="00BD1680" w:rsidRDefault="00BD1680" w:rsidP="00BD1680">
      <w:pPr>
        <w:spacing w:line="360" w:lineRule="auto"/>
        <w:contextualSpacing/>
        <w:jc w:val="center"/>
        <w:rPr>
          <w:b/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25.10.2011.                                                                                                                                                                                                               с.Варламово</w:t>
      </w:r>
    </w:p>
    <w:p w:rsidR="00BD1680" w:rsidRPr="00BD1680" w:rsidRDefault="00BD1680" w:rsidP="00BD1680">
      <w:pPr>
        <w:spacing w:line="360" w:lineRule="auto"/>
        <w:contextualSpacing/>
        <w:jc w:val="both"/>
        <w:rPr>
          <w:b/>
          <w:sz w:val="16"/>
          <w:szCs w:val="16"/>
        </w:rPr>
      </w:pPr>
    </w:p>
    <w:p w:rsidR="00BD1680" w:rsidRPr="00BD1680" w:rsidRDefault="00BD1680" w:rsidP="00BD1680">
      <w:pPr>
        <w:spacing w:line="360" w:lineRule="auto"/>
        <w:contextualSpacing/>
        <w:jc w:val="center"/>
        <w:rPr>
          <w:b/>
          <w:sz w:val="16"/>
          <w:szCs w:val="16"/>
        </w:rPr>
      </w:pPr>
      <w:r w:rsidRPr="00BD1680">
        <w:rPr>
          <w:b/>
          <w:sz w:val="16"/>
          <w:szCs w:val="16"/>
        </w:rPr>
        <w:t xml:space="preserve">Об утверждении Порядка и методики планирования бюджетных ассигнований бюджета  Варламовского сельсовета на 2012год и </w:t>
      </w:r>
      <w:proofErr w:type="gramStart"/>
      <w:r w:rsidRPr="00BD1680">
        <w:rPr>
          <w:b/>
          <w:sz w:val="16"/>
          <w:szCs w:val="16"/>
        </w:rPr>
        <w:t>на</w:t>
      </w:r>
      <w:proofErr w:type="gramEnd"/>
      <w:r w:rsidRPr="00BD1680">
        <w:rPr>
          <w:b/>
          <w:sz w:val="16"/>
          <w:szCs w:val="16"/>
        </w:rPr>
        <w:t xml:space="preserve"> плановые 2013-2014 года.</w:t>
      </w:r>
    </w:p>
    <w:p w:rsidR="00BD1680" w:rsidRDefault="00BD1680" w:rsidP="00BD1680">
      <w:pPr>
        <w:spacing w:line="360" w:lineRule="auto"/>
        <w:contextualSpacing/>
        <w:jc w:val="center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center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center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В соответствии с Бюджетным кодексом, в целях организации исполнения бюджета Варламовского сельсовета Болотнинского района Новосибирской области</w:t>
      </w: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ПОСТАНОВЛЯЮ:</w:t>
      </w: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numPr>
          <w:ilvl w:val="0"/>
          <w:numId w:val="1"/>
        </w:numPr>
        <w:spacing w:after="0" w:line="360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Утвердить Порядок и методику планирования бюджетных ассигнований бюджета  Варламовского сельсовета на 2012 год и </w:t>
      </w:r>
      <w:proofErr w:type="gramStart"/>
      <w:r>
        <w:rPr>
          <w:sz w:val="16"/>
          <w:szCs w:val="16"/>
        </w:rPr>
        <w:t>на</w:t>
      </w:r>
      <w:proofErr w:type="gramEnd"/>
      <w:r>
        <w:rPr>
          <w:sz w:val="16"/>
          <w:szCs w:val="16"/>
        </w:rPr>
        <w:t xml:space="preserve"> плановый 2013-2014 года.</w:t>
      </w:r>
    </w:p>
    <w:p w:rsidR="00BD1680" w:rsidRDefault="00BD1680" w:rsidP="00BD1680">
      <w:pPr>
        <w:numPr>
          <w:ilvl w:val="0"/>
          <w:numId w:val="1"/>
        </w:numPr>
        <w:spacing w:after="0" w:line="360" w:lineRule="auto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Опубликовать данное постановление в официальном вестнике Варламовского сельсовета.</w:t>
      </w:r>
    </w:p>
    <w:p w:rsidR="00BD1680" w:rsidRDefault="00BD1680" w:rsidP="00BD1680">
      <w:pPr>
        <w:spacing w:after="0"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both"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>И.О.главы Варламовского сельсовета:                             /Л.А.Пономарева/</w:t>
      </w: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spacing w:line="360" w:lineRule="auto"/>
        <w:contextualSpacing/>
        <w:rPr>
          <w:sz w:val="16"/>
          <w:szCs w:val="16"/>
        </w:rPr>
      </w:pPr>
    </w:p>
    <w:p w:rsidR="00BD1680" w:rsidRDefault="00BD1680" w:rsidP="00BD1680">
      <w:pPr>
        <w:pStyle w:val="6"/>
        <w:spacing w:line="360" w:lineRule="auto"/>
        <w:contextualSpacing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1</w:t>
      </w:r>
    </w:p>
    <w:p w:rsidR="00BD1680" w:rsidRDefault="00BD1680" w:rsidP="00BD1680">
      <w:pPr>
        <w:pStyle w:val="6"/>
        <w:spacing w:line="360" w:lineRule="auto"/>
        <w:contextualSpacing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к постановлению главы администрации</w:t>
      </w:r>
    </w:p>
    <w:p w:rsidR="00BD1680" w:rsidRDefault="00BD1680" w:rsidP="00BD1680">
      <w:pPr>
        <w:widowControl w:val="0"/>
        <w:spacing w:line="360" w:lineRule="auto"/>
        <w:ind w:left="5760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Варламовского сельсовета</w:t>
      </w:r>
    </w:p>
    <w:p w:rsidR="00BD1680" w:rsidRDefault="00BD1680" w:rsidP="00BD1680">
      <w:pPr>
        <w:widowControl w:val="0"/>
        <w:spacing w:line="360" w:lineRule="auto"/>
        <w:ind w:left="5760"/>
        <w:contextualSpacing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от </w:t>
      </w:r>
      <w:r>
        <w:rPr>
          <w:sz w:val="16"/>
          <w:szCs w:val="16"/>
          <w:u w:val="single"/>
        </w:rPr>
        <w:t>09 сентября 2010 года</w:t>
      </w:r>
      <w:r>
        <w:rPr>
          <w:sz w:val="16"/>
          <w:szCs w:val="16"/>
        </w:rPr>
        <w:t xml:space="preserve"> № 34 </w:t>
      </w:r>
    </w:p>
    <w:p w:rsidR="00BD1680" w:rsidRDefault="00BD1680" w:rsidP="00BD1680">
      <w:pPr>
        <w:widowControl w:val="0"/>
        <w:spacing w:line="360" w:lineRule="auto"/>
        <w:ind w:firstLine="709"/>
        <w:contextualSpacing/>
        <w:jc w:val="both"/>
        <w:rPr>
          <w:b/>
          <w:bCs/>
          <w:sz w:val="16"/>
          <w:szCs w:val="16"/>
        </w:rPr>
      </w:pPr>
    </w:p>
    <w:p w:rsidR="00BD1680" w:rsidRDefault="00BD1680" w:rsidP="00BD1680">
      <w:pPr>
        <w:widowControl w:val="0"/>
        <w:spacing w:line="360" w:lineRule="auto"/>
        <w:contextualSpacing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Порядок и методика планирования бюджетных ассигнований</w:t>
      </w:r>
    </w:p>
    <w:p w:rsidR="00BD1680" w:rsidRDefault="00BD1680" w:rsidP="00BD1680">
      <w:pPr>
        <w:widowControl w:val="0"/>
        <w:spacing w:line="360" w:lineRule="auto"/>
        <w:contextualSpacing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бюджета Варламовского сельсовета на 2011 год и на плановый период 2012 и 2013 годов</w:t>
      </w:r>
    </w:p>
    <w:p w:rsidR="00BD1680" w:rsidRDefault="00BD1680" w:rsidP="00BD1680">
      <w:pPr>
        <w:widowControl w:val="0"/>
        <w:spacing w:line="360" w:lineRule="auto"/>
        <w:contextualSpacing/>
        <w:jc w:val="center"/>
        <w:rPr>
          <w:sz w:val="16"/>
          <w:szCs w:val="16"/>
        </w:rPr>
      </w:pPr>
    </w:p>
    <w:p w:rsidR="00BD1680" w:rsidRDefault="00BD1680" w:rsidP="00BD1680">
      <w:pPr>
        <w:widowControl w:val="0"/>
        <w:spacing w:line="360" w:lineRule="auto"/>
        <w:contextualSpacing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lang w:val="en-US"/>
        </w:rPr>
        <w:t>I</w:t>
      </w:r>
      <w:r>
        <w:rPr>
          <w:b/>
          <w:bCs/>
          <w:sz w:val="16"/>
          <w:szCs w:val="16"/>
        </w:rPr>
        <w:t>. Общие положения</w:t>
      </w:r>
    </w:p>
    <w:p w:rsidR="00BD1680" w:rsidRDefault="00BD1680" w:rsidP="00BD1680">
      <w:pPr>
        <w:widowControl w:val="0"/>
        <w:spacing w:line="360" w:lineRule="auto"/>
        <w:contextualSpacing/>
        <w:outlineLvl w:val="0"/>
        <w:rPr>
          <w:rFonts w:ascii="TimesNewRomanPSMT" w:hAnsi="TimesNewRomanPSMT"/>
          <w:snapToGrid w:val="0"/>
          <w:sz w:val="16"/>
          <w:szCs w:val="16"/>
        </w:rPr>
      </w:pP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1.1. Настоящий Порядок и Методика планирования бюджетных ассигнований  бюджета Варламовского сельсовета разработаны в соответствии со статьей 174.2 Бюджетного кодекса Российской Федерации (далее – БК РФ) и подпунктом 4 пункта 4 Положения о порядке составления прогноза  бюджета Варламовского сельсовета и проекта бюджета  на очередной финансовый год и плановый период, и определяют порядок и методику планирования бюджетных ассигнований  бюджета Варламовского сельсовета на 2011 год и на плановый период 2012 и 2013 годов (далее – бюджетные ассигнования).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1.2. Планирование бюджетных ассигнований осуществляется раздельно на исполнение действующих и принимаемых расходных обязательств.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iCs/>
          <w:sz w:val="16"/>
          <w:szCs w:val="16"/>
        </w:rPr>
      </w:pPr>
      <w:r>
        <w:rPr>
          <w:b/>
          <w:iCs/>
          <w:sz w:val="16"/>
          <w:szCs w:val="16"/>
        </w:rPr>
        <w:t>Действующие расходные обязательства</w:t>
      </w:r>
      <w:r>
        <w:rPr>
          <w:bCs/>
          <w:iCs/>
          <w:sz w:val="16"/>
          <w:szCs w:val="16"/>
        </w:rPr>
        <w:t xml:space="preserve"> - расходные обязательства, ассигнования на реализацию которых предусмотрены в действующем Решении о  бюджете и планируются к включению в </w:t>
      </w:r>
      <w:r>
        <w:rPr>
          <w:sz w:val="16"/>
          <w:szCs w:val="16"/>
        </w:rPr>
        <w:t>проект  бюджета Варламовского сельсовета  на очередной финансовый год и плановый период</w:t>
      </w:r>
      <w:r>
        <w:rPr>
          <w:bCs/>
          <w:iCs/>
          <w:sz w:val="16"/>
          <w:szCs w:val="16"/>
        </w:rPr>
        <w:t xml:space="preserve"> с изменением или без изменения объемов.</w:t>
      </w:r>
    </w:p>
    <w:p w:rsidR="00BD1680" w:rsidRDefault="00BD1680" w:rsidP="00BD1680">
      <w:pPr>
        <w:pStyle w:val="a5"/>
        <w:widowControl w:val="0"/>
        <w:spacing w:line="360" w:lineRule="auto"/>
        <w:ind w:firstLine="709"/>
        <w:contextualSpacing/>
        <w:rPr>
          <w:bCs/>
          <w:iCs/>
          <w:sz w:val="16"/>
          <w:szCs w:val="16"/>
        </w:rPr>
      </w:pPr>
      <w:r>
        <w:rPr>
          <w:b/>
          <w:iCs/>
          <w:sz w:val="16"/>
          <w:szCs w:val="16"/>
        </w:rPr>
        <w:t>Принимаемые расходные обязательства</w:t>
      </w:r>
      <w:r>
        <w:rPr>
          <w:bCs/>
          <w:iCs/>
          <w:sz w:val="16"/>
          <w:szCs w:val="16"/>
        </w:rPr>
        <w:t xml:space="preserve"> – расходные обязательства, которые планируются к включению в </w:t>
      </w:r>
      <w:r>
        <w:rPr>
          <w:sz w:val="16"/>
          <w:szCs w:val="16"/>
        </w:rPr>
        <w:t>проект  бюджета Варламовского сельсовета на очередной финансовый год и плановый период</w:t>
      </w:r>
      <w:r>
        <w:rPr>
          <w:bCs/>
          <w:iCs/>
          <w:sz w:val="16"/>
          <w:szCs w:val="16"/>
        </w:rPr>
        <w:t xml:space="preserve"> впервые.</w:t>
      </w:r>
    </w:p>
    <w:p w:rsidR="00BD1680" w:rsidRDefault="00BD1680" w:rsidP="00BD1680">
      <w:pPr>
        <w:widowControl w:val="0"/>
        <w:spacing w:line="360" w:lineRule="auto"/>
        <w:contextualSpacing/>
        <w:jc w:val="center"/>
        <w:rPr>
          <w:b/>
          <w:bCs/>
          <w:sz w:val="16"/>
          <w:szCs w:val="16"/>
        </w:rPr>
      </w:pPr>
    </w:p>
    <w:p w:rsidR="00BD1680" w:rsidRDefault="00BD1680" w:rsidP="00BD1680">
      <w:pPr>
        <w:widowControl w:val="0"/>
        <w:spacing w:line="360" w:lineRule="auto"/>
        <w:contextualSpacing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lang w:val="en-US"/>
        </w:rPr>
        <w:t>II</w:t>
      </w:r>
      <w:r>
        <w:rPr>
          <w:b/>
          <w:bCs/>
          <w:sz w:val="16"/>
          <w:szCs w:val="16"/>
        </w:rPr>
        <w:t xml:space="preserve">. Порядок планирования бюджетных ассигнований </w:t>
      </w:r>
    </w:p>
    <w:p w:rsidR="00BD1680" w:rsidRDefault="00BD1680" w:rsidP="00BD1680">
      <w:pPr>
        <w:widowControl w:val="0"/>
        <w:spacing w:line="360" w:lineRule="auto"/>
        <w:contextualSpacing/>
        <w:jc w:val="center"/>
        <w:rPr>
          <w:rFonts w:ascii="TimesNewRomanPSMT" w:hAnsi="TimesNewRomanPSMT"/>
          <w:b/>
          <w:bCs/>
          <w:snapToGrid w:val="0"/>
          <w:sz w:val="16"/>
          <w:szCs w:val="16"/>
        </w:rPr>
      </w:pPr>
      <w:r>
        <w:rPr>
          <w:b/>
          <w:bCs/>
          <w:sz w:val="16"/>
          <w:szCs w:val="16"/>
        </w:rPr>
        <w:t xml:space="preserve"> бюджета Варламовского сельсовета (далее – Порядок планирования)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</w:p>
    <w:p w:rsidR="00BD1680" w:rsidRDefault="00BD1680" w:rsidP="00BD1680">
      <w:pPr>
        <w:pStyle w:val="a5"/>
        <w:widowControl w:val="0"/>
        <w:spacing w:line="360" w:lineRule="auto"/>
        <w:ind w:firstLine="709"/>
        <w:contextualSpacing/>
        <w:rPr>
          <w:sz w:val="16"/>
          <w:szCs w:val="16"/>
        </w:rPr>
      </w:pPr>
      <w:r>
        <w:rPr>
          <w:sz w:val="16"/>
          <w:szCs w:val="16"/>
        </w:rPr>
        <w:t>2.1. Финансовый орган  администрации Варламовского сельсовета направляет главному распорядителю бюджетных средств предельные объемы бюджетных ассигнований на 2011 и 2012-2013годы, без учета расходов, осуществляемых за счет средств федерального бюджета и расходов, осуществляемых за счет доходов от предпринимательской и иной приносящей доход деятельности, по форме согласно приложению 2 к настоящему приказу.</w:t>
      </w:r>
    </w:p>
    <w:p w:rsidR="00BD1680" w:rsidRDefault="00BD1680" w:rsidP="00BD1680">
      <w:pPr>
        <w:pStyle w:val="a5"/>
        <w:widowControl w:val="0"/>
        <w:spacing w:line="360" w:lineRule="auto"/>
        <w:ind w:firstLine="709"/>
        <w:contextualSpacing/>
        <w:rPr>
          <w:sz w:val="16"/>
          <w:szCs w:val="16"/>
        </w:rPr>
      </w:pPr>
      <w:r>
        <w:rPr>
          <w:sz w:val="16"/>
          <w:szCs w:val="16"/>
        </w:rPr>
        <w:t>2.2. Главные распорядители бюджетных средств в сроки, установленные Финансовым органом, заполняют и представляют расчетные формы бюджетных ассигнований на исполнение действующих и принимаемых расходных обязательств на 2011 год и на плановый период 2012 и 2013 годов, без учета расходов, осуществляемых за счет средств федерального бюджета и расходов, осуществляемых за счет доходов от предпринимательской и иной приносящей доход деятельности, согласно приложениям 3 и 4 к настоящему приказу.</w:t>
      </w:r>
    </w:p>
    <w:p w:rsidR="00BD1680" w:rsidRDefault="00BD1680" w:rsidP="00BD1680">
      <w:pPr>
        <w:pStyle w:val="a5"/>
        <w:widowControl w:val="0"/>
        <w:spacing w:line="360" w:lineRule="auto"/>
        <w:ind w:firstLine="709"/>
        <w:contextualSpacing/>
        <w:rPr>
          <w:sz w:val="16"/>
          <w:szCs w:val="16"/>
        </w:rPr>
      </w:pPr>
      <w:r>
        <w:rPr>
          <w:sz w:val="16"/>
          <w:szCs w:val="16"/>
        </w:rPr>
        <w:t>2.3. Одновременно с заполненными расчетными формами главные распорядители бюджетных средств по формам, согласованным с курирующими профильными отделами Финансового органа, представляют подробные обоснования бюджетных ассигнований раздельно по действующим и принимаемым расходным обязательствам.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2.4. Правовыми основаниями действующих расходных обязательств или возникновения принимаемых расходных обязательств являются нормативные правовые акты, указанные в реестрах расходных обязательств главных распорядителей бюджетных средств, представляемых ими в соответствии постановлением главы администрации Варламовского сельсовета от 09.02.2006г. Решение № 34 десятой сессии третьего созыва «Об утверждении Порядка ведения реестра расходных обязательств Варламовского сельсовета».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В случае отсутствия утвержденного нормативного правового акта главный распорядитель бюджетных средств одновременно с обоснованиями бюджетных ассигнований предоставляет в Финансовый орган его проект.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2.5. Все изменения действующих расходных обязательств (за исключением изменений, связанных с уточнением индексов-дефляторов), а также принимаемые расходные обязательства,  в обязательном порядке должны быть направлены на согласование главе администрации Варламовского сельсовета.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 xml:space="preserve">2.6. Случаи несоответствия проектируемых доходов и расходов  бюджета, а также иные несогласованные вопросы рассматриваются главой администрации Варламовского сельсовета. 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 w:firstLine="0"/>
        <w:contextualSpacing/>
        <w:jc w:val="center"/>
        <w:outlineLvl w:val="9"/>
        <w:rPr>
          <w:b/>
          <w:bCs/>
          <w:sz w:val="16"/>
          <w:szCs w:val="16"/>
        </w:rPr>
      </w:pP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 w:firstLine="0"/>
        <w:contextualSpacing/>
        <w:jc w:val="center"/>
        <w:outlineLvl w:val="9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lang w:val="en-US"/>
        </w:rPr>
        <w:lastRenderedPageBreak/>
        <w:t>III</w:t>
      </w:r>
      <w:r>
        <w:rPr>
          <w:b/>
          <w:bCs/>
          <w:sz w:val="16"/>
          <w:szCs w:val="16"/>
        </w:rPr>
        <w:t>. Методика планирования бюджетных ассигнований  бюджета Варламовского сельсовета (далее – Методика планирования)</w:t>
      </w:r>
    </w:p>
    <w:p w:rsidR="00BD1680" w:rsidRDefault="00BD1680" w:rsidP="00BD1680">
      <w:pPr>
        <w:pStyle w:val="a3"/>
        <w:widowControl w:val="0"/>
        <w:spacing w:line="360" w:lineRule="auto"/>
        <w:ind w:right="174" w:firstLine="720"/>
        <w:contextualSpacing/>
        <w:jc w:val="center"/>
        <w:rPr>
          <w:b/>
          <w:bCs/>
          <w:sz w:val="16"/>
          <w:szCs w:val="16"/>
        </w:rPr>
      </w:pPr>
    </w:p>
    <w:p w:rsidR="00BD1680" w:rsidRDefault="00BD1680" w:rsidP="00BD1680">
      <w:pPr>
        <w:pStyle w:val="a5"/>
        <w:widowControl w:val="0"/>
        <w:spacing w:line="360" w:lineRule="auto"/>
        <w:ind w:firstLine="709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3.1. Предельные объемы бюджетных ассигнований на 2011 и 2012-2013годы, доводимые до главных распорядителей бюджетных средств в соответствии с п.2.1 Порядка планирования, рассчитываются на основании действующего Решения о бюджете (первый и второй годы планового периода) с учетом всех внесенных в него изменений, в том числе и готовящего проекта бюджета Варламовского сельсовета о внесении изменений в решение об  бюджете, а также изменений, внесенных в порядке уточнений сводной бюджетной росписи. </w:t>
      </w:r>
    </w:p>
    <w:p w:rsidR="00BD1680" w:rsidRDefault="00BD1680" w:rsidP="00BD1680">
      <w:pPr>
        <w:pStyle w:val="a5"/>
        <w:widowControl w:val="0"/>
        <w:spacing w:line="360" w:lineRule="auto"/>
        <w:ind w:firstLine="709"/>
        <w:contextualSpacing/>
        <w:rPr>
          <w:sz w:val="16"/>
          <w:szCs w:val="16"/>
        </w:rPr>
      </w:pPr>
      <w:r>
        <w:rPr>
          <w:sz w:val="16"/>
          <w:szCs w:val="16"/>
        </w:rPr>
        <w:t>Расчет предельных объемов бюджетных ассигнований производится с учетом следующих особенностей.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3.2. Бюджетные ассигнования группируются по видам в соответствии с Перечнем видов бюджетных ассигнований согласно приложению 5 к настоящему приказу на основании статьи 69 БК РФ и рассчитываются с учетом положений статей 69.1, 70, 74.1, 78, 78.1, 79, 80 БК РФ.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bCs/>
          <w:sz w:val="16"/>
          <w:szCs w:val="16"/>
        </w:rPr>
        <w:t>3.3. Расчет предельных объемов бюджетных ассигнований на оказание муниципальных услуг</w:t>
      </w:r>
      <w:r>
        <w:rPr>
          <w:sz w:val="16"/>
          <w:szCs w:val="16"/>
        </w:rPr>
        <w:t xml:space="preserve"> производится в следующем порядке: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>3.3.1. В части обеспечения выполнения функций бюджетных учреждений (за исключением денежного содержания муниципальных служащих Варламовского сельсовета, лиц, замещающих муниципальные должности Варламовского сельсовета).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bCs/>
          <w:sz w:val="16"/>
          <w:szCs w:val="16"/>
        </w:rPr>
        <w:t xml:space="preserve">Предельные объемы бюджетных ассигнований на обеспечение выполнения функций бюджетных учреждений рассчитываются </w:t>
      </w:r>
      <w:r>
        <w:rPr>
          <w:sz w:val="16"/>
          <w:szCs w:val="16"/>
        </w:rPr>
        <w:t>исходя из объемов, утвержденных на 2010 год в действующем   бюджете, с учетом прогнозируемых отраслевых индексов-дефляторов цен на соответствующий год по формуле: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  <w:lang w:val="en-US"/>
        </w:rPr>
      </w:pPr>
      <w:r>
        <w:rPr>
          <w:sz w:val="16"/>
          <w:szCs w:val="16"/>
        </w:rPr>
        <w:t>ФБУ</w:t>
      </w:r>
      <w:r>
        <w:rPr>
          <w:sz w:val="16"/>
          <w:szCs w:val="16"/>
          <w:lang w:val="en-US"/>
        </w:rPr>
        <w:t>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  <w:lang w:val="en-US"/>
        </w:rPr>
        <w:t>)=</w:t>
      </w:r>
      <w:r>
        <w:rPr>
          <w:sz w:val="16"/>
          <w:szCs w:val="16"/>
        </w:rPr>
        <w:t>ФБУ</w:t>
      </w:r>
      <w:r>
        <w:rPr>
          <w:sz w:val="16"/>
          <w:szCs w:val="16"/>
          <w:lang w:val="en-US"/>
        </w:rPr>
        <w:t>(2010)2011-2013*</w:t>
      </w:r>
      <w:r>
        <w:rPr>
          <w:sz w:val="16"/>
          <w:szCs w:val="16"/>
        </w:rPr>
        <w:t>ОИ</w:t>
      </w:r>
      <w:r>
        <w:rPr>
          <w:sz w:val="16"/>
          <w:szCs w:val="16"/>
          <w:lang w:val="en-US"/>
        </w:rPr>
        <w:t>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  <w:lang w:val="en-US"/>
        </w:rPr>
        <w:t>)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где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ФБУ(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 – п</w:t>
      </w:r>
      <w:r>
        <w:rPr>
          <w:bCs/>
          <w:sz w:val="16"/>
          <w:szCs w:val="16"/>
        </w:rPr>
        <w:t>редельный объем бюджетных ассигнований на обеспечение выполнения функций бюджетных учреждений</w:t>
      </w:r>
      <w:r>
        <w:rPr>
          <w:sz w:val="16"/>
          <w:szCs w:val="16"/>
        </w:rPr>
        <w:t xml:space="preserve"> на соответствующий год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ФБУ(2010)2011-2013 – объем б</w:t>
      </w:r>
      <w:r>
        <w:rPr>
          <w:bCs/>
          <w:sz w:val="16"/>
          <w:szCs w:val="16"/>
        </w:rPr>
        <w:t>юджетных ассигнований на обеспечение выполнения функций бюджетных учреждений</w:t>
      </w:r>
      <w:r>
        <w:rPr>
          <w:sz w:val="16"/>
          <w:szCs w:val="16"/>
        </w:rPr>
        <w:t xml:space="preserve"> в 2010 году, утвержденный в действующем Решении о  бюджете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ОИ(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 – прогнозируемый отраслевой индекс-дефлятор на соответствующий год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 xml:space="preserve">3.3.2. В части </w:t>
      </w:r>
      <w:r>
        <w:rPr>
          <w:bCs/>
          <w:sz w:val="16"/>
          <w:szCs w:val="16"/>
        </w:rPr>
        <w:t xml:space="preserve">денежного содержания муниципальных служащих Варламовского сельсовета, лиц, замещающих муниципальные  должности Варламовского сельсовета, </w:t>
      </w:r>
      <w:r>
        <w:rPr>
          <w:sz w:val="16"/>
          <w:szCs w:val="16"/>
        </w:rPr>
        <w:t>а также работников органов муниципальной власти и муниципальных органов Варламовского сельсовета, замещающих должности, не являющиеся должностями муниципальной  службы Варламовского сельсовета.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Предельные объемы бюджетных ассигнований на денежное содержание муниципальных служащих Варламовского сельсовета, лиц, замещающих муниципальные должности Варламовского сельсовета, а также работников муниципальной службы и муниципальной власти Варламовского сельсовета, замещающих должности, не являющиеся должностями муниципальной службы Варламовского сельсовета, рассчитываются исходя из объемов, утвержденных на 2010 год в действующем Решении о  бюджете (досчитанных на сумму увеличения окладов с 01.04.2008, а также изменения штатной численности в 2010 году), с учетом прогнозируемого индекса потребительских цен на соответствующий год по формуле: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bCs/>
          <w:sz w:val="16"/>
          <w:szCs w:val="16"/>
        </w:rPr>
        <w:t>ДСГС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)=ДСГС(2010)2011-2013*(1+ЗП(2010)+</w:t>
      </w:r>
      <w:proofErr w:type="spellStart"/>
      <w:r>
        <w:rPr>
          <w:sz w:val="16"/>
          <w:szCs w:val="16"/>
        </w:rPr>
        <w:t>ИзмШЧ</w:t>
      </w:r>
      <w:proofErr w:type="spellEnd"/>
      <w:r>
        <w:rPr>
          <w:sz w:val="16"/>
          <w:szCs w:val="16"/>
        </w:rPr>
        <w:t>)*ИПЦ(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где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>ДСГС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 – предельный объем б</w:t>
      </w:r>
      <w:r>
        <w:rPr>
          <w:bCs/>
          <w:sz w:val="16"/>
          <w:szCs w:val="16"/>
        </w:rPr>
        <w:t>юджетных ассигнований на денежное содержание муниципальных служащих Варламовского сельсовета, лиц, замещающих муниципальные должности Варламовского сельсовета,</w:t>
      </w:r>
      <w:r>
        <w:rPr>
          <w:sz w:val="16"/>
          <w:szCs w:val="16"/>
        </w:rPr>
        <w:t xml:space="preserve"> а также работников органов муниципальной власти и муниципальных органов Варламовского сельсовета, замещающих должности, не являющиеся должностями муниципальной службы Варламовского сельсовета,</w:t>
      </w:r>
      <w:r>
        <w:rPr>
          <w:bCs/>
          <w:sz w:val="16"/>
          <w:szCs w:val="16"/>
        </w:rPr>
        <w:t xml:space="preserve"> на соответствующий год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ДСГС(2010)2011-2013 - </w:t>
      </w:r>
      <w:r>
        <w:rPr>
          <w:sz w:val="16"/>
          <w:szCs w:val="16"/>
        </w:rPr>
        <w:t>объем б</w:t>
      </w:r>
      <w:r>
        <w:rPr>
          <w:bCs/>
          <w:sz w:val="16"/>
          <w:szCs w:val="16"/>
        </w:rPr>
        <w:t>юджетных ассигнований на денежное содержание муниципальных служащих Варламовского сельсовета, лиц, замещающих муниципальные должности Варламовского сельсовета,</w:t>
      </w:r>
      <w:r>
        <w:rPr>
          <w:sz w:val="16"/>
          <w:szCs w:val="16"/>
        </w:rPr>
        <w:t xml:space="preserve"> а также работников органов муниципальной  власти и муниципальных органов Варламовского сельсовета, замещающих должности, не являющиеся должностями государственной гражданской службы Новосибирской области</w:t>
      </w:r>
      <w:r>
        <w:rPr>
          <w:bCs/>
          <w:sz w:val="16"/>
          <w:szCs w:val="16"/>
        </w:rPr>
        <w:t>, в 2010 году, утвержденный в действующем Законе об  бюджете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>ЗП(2010) - коэффициент индексации оплаты труда в 2010 году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proofErr w:type="spellStart"/>
      <w:r>
        <w:rPr>
          <w:bCs/>
          <w:sz w:val="16"/>
          <w:szCs w:val="16"/>
        </w:rPr>
        <w:t>ИзмШЧ</w:t>
      </w:r>
      <w:proofErr w:type="spellEnd"/>
      <w:r>
        <w:rPr>
          <w:bCs/>
          <w:sz w:val="16"/>
          <w:szCs w:val="16"/>
        </w:rPr>
        <w:t xml:space="preserve"> – дополнительный объем бюджетных ассигнований в связи с </w:t>
      </w:r>
      <w:r>
        <w:rPr>
          <w:sz w:val="16"/>
          <w:szCs w:val="16"/>
        </w:rPr>
        <w:t>изменением штатной численности в 2010 году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bCs/>
          <w:sz w:val="16"/>
          <w:szCs w:val="16"/>
        </w:rPr>
        <w:t>ИПЦ(</w:t>
      </w:r>
      <w:proofErr w:type="spellStart"/>
      <w:r>
        <w:rPr>
          <w:bCs/>
          <w:sz w:val="16"/>
          <w:szCs w:val="16"/>
        </w:rPr>
        <w:t>i</w:t>
      </w:r>
      <w:proofErr w:type="spellEnd"/>
      <w:r>
        <w:rPr>
          <w:bCs/>
          <w:sz w:val="16"/>
          <w:szCs w:val="16"/>
        </w:rPr>
        <w:t>)</w:t>
      </w:r>
      <w:r>
        <w:rPr>
          <w:sz w:val="16"/>
          <w:szCs w:val="16"/>
        </w:rPr>
        <w:t xml:space="preserve"> – прогнозируемый индекс потребительских цен на соответствующий год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>3.3.3. В части реального сектора экономики (строительство, сельское хозяйство, дорожное хозяйство, транспорт, охрана окружающей среды, наука и другие отрасли, не относящиеся к социально-культурной сфере).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Предельные объемы бюджетных ассигнований в</w:t>
      </w:r>
      <w:r>
        <w:rPr>
          <w:bCs/>
          <w:sz w:val="16"/>
          <w:szCs w:val="16"/>
        </w:rPr>
        <w:t xml:space="preserve"> части реального сектора экономики </w:t>
      </w:r>
      <w:r>
        <w:rPr>
          <w:sz w:val="16"/>
          <w:szCs w:val="16"/>
        </w:rPr>
        <w:t>рассчитываются исходя из бюджетных ассигнований, утвержденных на соответствующий год в действующем Решении о  бюджете, с учетом прогнозируемых отраслевых индексов на 2011 и 2012-2013 годы. В случае отсутствия отраслевого индекса применяется индекс потребительских цен.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РСЭ(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)=РСЭ(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)2011-2013*ОИ(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)/ОИ(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)2011-2013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lastRenderedPageBreak/>
        <w:t>где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РСЭ(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 – предельные объемы бюджетных ассигнований на соответствующий год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РСЭ(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)2011-2013 - объемы бюджетных ассигнований на соответствующий год, утвержденные в действующем Решении о  бюджете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ОИ(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 – прогнозируемый отраслевой индекс-дефлятор на соответствующий год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ОИ(</w:t>
      </w:r>
      <w:proofErr w:type="spellStart"/>
      <w:r>
        <w:rPr>
          <w:sz w:val="16"/>
          <w:szCs w:val="16"/>
          <w:lang w:val="en-US"/>
        </w:rPr>
        <w:t>i</w:t>
      </w:r>
      <w:proofErr w:type="spellEnd"/>
      <w:r>
        <w:rPr>
          <w:sz w:val="16"/>
          <w:szCs w:val="16"/>
        </w:rPr>
        <w:t>)2011-2013 - отраслевой индекс-дефлятор на соответствующий год, применявшийся при планировании бюджетных ассигнований, утвержденных в действующем Решении о  бюджете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 xml:space="preserve">Предельные объемы бюджетных ассигнований в сфере поддержки агропромышленного комплекса, </w:t>
      </w:r>
      <w:r>
        <w:rPr>
          <w:bCs/>
          <w:sz w:val="16"/>
          <w:szCs w:val="16"/>
        </w:rPr>
        <w:t xml:space="preserve">в случае если они утверждены </w:t>
      </w:r>
      <w:r>
        <w:rPr>
          <w:sz w:val="16"/>
          <w:szCs w:val="16"/>
        </w:rPr>
        <w:t>на соответствующий год в действующем Решении о бюджете, не изменяются.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>3.4. Расчет предельных объемов бюджетных ассигнований на социальное обеспечение населения (в том числе публичных обязательств и публичных нормативных обязательств) производится исходя и</w:t>
      </w:r>
      <w:r>
        <w:rPr>
          <w:sz w:val="16"/>
          <w:szCs w:val="16"/>
        </w:rPr>
        <w:t xml:space="preserve">з численности получателей соответствующих мер социальной поддержки, а также размера (норматива) </w:t>
      </w:r>
      <w:r>
        <w:rPr>
          <w:bCs/>
          <w:sz w:val="16"/>
          <w:szCs w:val="16"/>
        </w:rPr>
        <w:t>социальной выплаты или иной меры социальной поддержки.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>Расчет предельных объемов бюджетных ассигнований, объем которых рассчитывается иным методом, производится в соответствии с утвержденным порядком предоставления социальных выплат гражданам либо порядком на приобретение товаров, работ, услуг в пользу граждан для обеспечения их нужд в целях реализации мер социальной поддержки населения.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bCs/>
          <w:sz w:val="16"/>
          <w:szCs w:val="16"/>
        </w:rPr>
        <w:t>3.5. Расчет п</w:t>
      </w:r>
      <w:r>
        <w:rPr>
          <w:sz w:val="16"/>
          <w:szCs w:val="16"/>
        </w:rPr>
        <w:t xml:space="preserve">редельных объемов бюджетных ассигнований на 2011 год производится на основании </w:t>
      </w:r>
      <w:r>
        <w:rPr>
          <w:bCs/>
          <w:sz w:val="16"/>
          <w:szCs w:val="16"/>
        </w:rPr>
        <w:t>п</w:t>
      </w:r>
      <w:r>
        <w:rPr>
          <w:sz w:val="16"/>
          <w:szCs w:val="16"/>
        </w:rPr>
        <w:t>редельных объемов бюджетных ассигнований на 2010 год в соответствии с пунктами 3.3-3.10 Методики планирования.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3.6. Объемы бюджетных ассигнований на реализацию ведомственных целевых программ планируются в соответствии с нормативными правовыми актами главных распорядителей бюджетных средств.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sz w:val="16"/>
          <w:szCs w:val="16"/>
        </w:rPr>
        <w:t>3.7</w:t>
      </w:r>
      <w:r>
        <w:rPr>
          <w:bCs/>
          <w:sz w:val="16"/>
          <w:szCs w:val="16"/>
        </w:rPr>
        <w:t>. На основании полученных от Финансового органа п</w:t>
      </w:r>
      <w:r>
        <w:rPr>
          <w:sz w:val="16"/>
          <w:szCs w:val="16"/>
        </w:rPr>
        <w:t>редельных объемов бюджетных ассигнований на 2011 и 2012-2013 годы</w:t>
      </w:r>
      <w:r>
        <w:rPr>
          <w:bCs/>
          <w:sz w:val="16"/>
          <w:szCs w:val="16"/>
        </w:rPr>
        <w:t xml:space="preserve"> г</w:t>
      </w:r>
      <w:r>
        <w:rPr>
          <w:sz w:val="16"/>
          <w:szCs w:val="16"/>
        </w:rPr>
        <w:t>лавные распорядители бюджетных средств, исходя из действующих или планируемых к принятию нормативных правовых актов, производят расчеты бюджетных ассигнований, используя следующие методы:</w:t>
      </w:r>
    </w:p>
    <w:p w:rsidR="00BD1680" w:rsidRDefault="00BD1680" w:rsidP="00BD1680">
      <w:pPr>
        <w:pStyle w:val="a3"/>
        <w:widowControl w:val="0"/>
        <w:spacing w:line="360" w:lineRule="auto"/>
        <w:ind w:right="174" w:firstLine="720"/>
        <w:contextualSpacing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Нормативный метод</w:t>
      </w:r>
      <w:r>
        <w:rPr>
          <w:sz w:val="16"/>
          <w:szCs w:val="16"/>
        </w:rPr>
        <w:t xml:space="preserve"> - расчет объема бюджетного ассигнования на основе нормативов, утвержденных в соответствующих нормативных правовых актах.</w:t>
      </w:r>
    </w:p>
    <w:p w:rsidR="00BD1680" w:rsidRDefault="00BD1680" w:rsidP="00BD1680">
      <w:pPr>
        <w:pStyle w:val="a3"/>
        <w:widowControl w:val="0"/>
        <w:spacing w:line="360" w:lineRule="auto"/>
        <w:ind w:right="174" w:firstLine="709"/>
        <w:contextualSpacing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Метод индексации</w:t>
      </w:r>
      <w:r>
        <w:rPr>
          <w:sz w:val="16"/>
          <w:szCs w:val="16"/>
        </w:rPr>
        <w:t xml:space="preserve"> - расчет объема бюджетного ассигнования путем индексации на уровень инфляции (индексы-дефляторы) объема бюджетного ассигнования текущего (предыдущего) финансового года.</w:t>
      </w:r>
    </w:p>
    <w:p w:rsidR="00BD1680" w:rsidRDefault="00BD1680" w:rsidP="00BD1680">
      <w:pPr>
        <w:pStyle w:val="a3"/>
        <w:widowControl w:val="0"/>
        <w:spacing w:line="360" w:lineRule="auto"/>
        <w:ind w:right="174" w:firstLine="709"/>
        <w:contextualSpacing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Плановый метод</w:t>
      </w:r>
      <w:r>
        <w:rPr>
          <w:sz w:val="16"/>
          <w:szCs w:val="16"/>
        </w:rPr>
        <w:t xml:space="preserve"> - установление объема бюджетного ассигнования в соответствии с показателями, утвержденными в соответствующих нормативных правовых актах. 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sz w:val="16"/>
          <w:szCs w:val="16"/>
        </w:rPr>
      </w:pPr>
      <w:r>
        <w:rPr>
          <w:b/>
          <w:bCs/>
          <w:sz w:val="16"/>
          <w:szCs w:val="16"/>
        </w:rPr>
        <w:t>Иной метод</w:t>
      </w:r>
      <w:r>
        <w:rPr>
          <w:sz w:val="16"/>
          <w:szCs w:val="16"/>
        </w:rPr>
        <w:t xml:space="preserve"> - расчет объема бюджетного ассигнования методом, отличным от нормативного метода, метода индексации и планового метода.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3.7. Обоснования </w:t>
      </w:r>
      <w:r>
        <w:rPr>
          <w:sz w:val="16"/>
          <w:szCs w:val="16"/>
        </w:rPr>
        <w:t xml:space="preserve">бюджетных ассигнований, предоставляемые </w:t>
      </w:r>
      <w:r>
        <w:rPr>
          <w:bCs/>
          <w:sz w:val="16"/>
          <w:szCs w:val="16"/>
        </w:rPr>
        <w:t>главными распорядителями бюджетных средств</w:t>
      </w:r>
      <w:r>
        <w:rPr>
          <w:sz w:val="16"/>
          <w:szCs w:val="16"/>
        </w:rPr>
        <w:t xml:space="preserve"> в соответствии с п.2.3 Порядка планирования, должны содержать ссылку на используемый метод расчета с его подробным описанием.</w:t>
      </w:r>
    </w:p>
    <w:p w:rsidR="00BD1680" w:rsidRDefault="00BD1680" w:rsidP="00BD1680">
      <w:pPr>
        <w:pStyle w:val="2"/>
        <w:widowControl w:val="0"/>
        <w:tabs>
          <w:tab w:val="num" w:pos="1080"/>
        </w:tabs>
        <w:spacing w:line="360" w:lineRule="auto"/>
        <w:ind w:right="0"/>
        <w:contextualSpacing/>
        <w:outlineLvl w:val="9"/>
        <w:rPr>
          <w:bCs/>
        </w:rPr>
      </w:pPr>
      <w:r>
        <w:rPr>
          <w:bCs/>
          <w:sz w:val="16"/>
          <w:szCs w:val="16"/>
        </w:rPr>
        <w:t>3.8. Расчет объемов бюджетных ассигнований на 2012-2013 годов осуществляется главными распорядителями бюджетных средств методом индексации, если нормативными правовыми актами не установлено иное, на основании прогнозируемых индексов-дефляторов на 2012-2013 годов, доведенных Финансовым органом</w:t>
      </w:r>
      <w:r>
        <w:rPr>
          <w:bCs/>
        </w:rPr>
        <w:t>.</w:t>
      </w:r>
    </w:p>
    <w:p w:rsidR="00853498" w:rsidRDefault="00853498" w:rsidP="00BD1680">
      <w:pPr>
        <w:spacing w:line="360" w:lineRule="auto"/>
        <w:contextualSpacing/>
      </w:pPr>
    </w:p>
    <w:sectPr w:rsidR="00853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D1D21"/>
    <w:multiLevelType w:val="hybridMultilevel"/>
    <w:tmpl w:val="46B26C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D1680"/>
    <w:rsid w:val="00853498"/>
    <w:rsid w:val="00BD1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BD1680"/>
    <w:pPr>
      <w:keepNext/>
      <w:widowControl w:val="0"/>
      <w:spacing w:after="0" w:line="240" w:lineRule="auto"/>
      <w:ind w:firstLine="709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D168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semiHidden/>
    <w:unhideWhenUsed/>
    <w:rsid w:val="00BD1680"/>
    <w:pPr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BD1680"/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a5">
    <w:name w:val="Body Text Indent"/>
    <w:basedOn w:val="a"/>
    <w:link w:val="a6"/>
    <w:semiHidden/>
    <w:unhideWhenUsed/>
    <w:rsid w:val="00BD168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BD1680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BD1680"/>
    <w:pPr>
      <w:spacing w:after="0" w:line="240" w:lineRule="auto"/>
      <w:ind w:right="176" w:firstLine="709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D168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1922</Words>
  <Characters>10956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2011-11-16T03:18:00Z</dcterms:created>
  <dcterms:modified xsi:type="dcterms:W3CDTF">2011-11-16T03:21:00Z</dcterms:modified>
</cp:coreProperties>
</file>