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C0C" w:rsidRDefault="008F3C0C" w:rsidP="008F3C0C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F3C0C" w:rsidRDefault="008F3C0C" w:rsidP="008F3C0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8F3C0C" w:rsidRDefault="008F3C0C" w:rsidP="008F3C0C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8F3C0C" w:rsidRDefault="008F3C0C" w:rsidP="008F3C0C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8F3C0C" w:rsidRDefault="008F3C0C" w:rsidP="008F3C0C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56</w:t>
      </w:r>
    </w:p>
    <w:p w:rsidR="008F3C0C" w:rsidRDefault="008F3C0C" w:rsidP="008F3C0C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04.12.2012г.                                                                               с.Варламово</w:t>
      </w:r>
    </w:p>
    <w:p w:rsidR="008F3C0C" w:rsidRDefault="008F3C0C" w:rsidP="008F3C0C">
      <w:pPr>
        <w:spacing w:line="240" w:lineRule="auto"/>
        <w:contextualSpacing/>
        <w:jc w:val="both"/>
        <w:rPr>
          <w:sz w:val="28"/>
          <w:szCs w:val="28"/>
        </w:rPr>
      </w:pPr>
    </w:p>
    <w:p w:rsidR="008F3C0C" w:rsidRDefault="008F3C0C" w:rsidP="008F3C0C">
      <w:pPr>
        <w:jc w:val="center"/>
        <w:rPr>
          <w:sz w:val="28"/>
          <w:szCs w:val="28"/>
        </w:rPr>
      </w:pPr>
      <w:r>
        <w:rPr>
          <w:sz w:val="28"/>
          <w:szCs w:val="28"/>
        </w:rPr>
        <w:t>О мероприятиях на 2013-2015 годы по повышению поступлений налоговых и неналоговых доходов, а также по сокращению недоимки в бюджет Варламовского сельсовета</w:t>
      </w:r>
    </w:p>
    <w:p w:rsidR="008F3C0C" w:rsidRDefault="008F3C0C" w:rsidP="008F3C0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F3C0C">
        <w:rPr>
          <w:sz w:val="28"/>
          <w:szCs w:val="28"/>
        </w:rPr>
        <w:t>Утвердить прилагаемы план мероприятий на 2013-2015 годы по повышению поступлений налоговых и неналоговых доходов, а также по сокращению недоимки в бюджет Варламовского сельсовета.</w:t>
      </w:r>
    </w:p>
    <w:p w:rsidR="008F3C0C" w:rsidRDefault="008F3C0C" w:rsidP="008F3C0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оставляю за собой.</w:t>
      </w: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сельсовета:                      /А.В.Приболовец/</w:t>
      </w: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8F3C0C" w:rsidP="008F3C0C">
      <w:pPr>
        <w:jc w:val="both"/>
        <w:rPr>
          <w:sz w:val="28"/>
          <w:szCs w:val="28"/>
        </w:rPr>
      </w:pPr>
    </w:p>
    <w:p w:rsidR="008F3C0C" w:rsidRDefault="00FB308B" w:rsidP="00FB308B">
      <w:pPr>
        <w:spacing w:line="240" w:lineRule="auto"/>
        <w:contextualSpacing/>
        <w:jc w:val="right"/>
      </w:pPr>
      <w:r>
        <w:lastRenderedPageBreak/>
        <w:t>Утвержден</w:t>
      </w:r>
    </w:p>
    <w:p w:rsidR="00FB308B" w:rsidRDefault="00FB308B" w:rsidP="00FB308B">
      <w:pPr>
        <w:spacing w:line="240" w:lineRule="auto"/>
        <w:contextualSpacing/>
        <w:jc w:val="right"/>
      </w:pPr>
      <w:r>
        <w:t>Распоряжением</w:t>
      </w:r>
    </w:p>
    <w:p w:rsidR="00FB308B" w:rsidRDefault="00FB308B" w:rsidP="00FB308B">
      <w:pPr>
        <w:spacing w:line="240" w:lineRule="auto"/>
        <w:contextualSpacing/>
        <w:jc w:val="right"/>
      </w:pPr>
      <w:r>
        <w:t xml:space="preserve"> администрации </w:t>
      </w:r>
    </w:p>
    <w:p w:rsidR="00FB308B" w:rsidRDefault="00FB308B" w:rsidP="00FB308B">
      <w:pPr>
        <w:spacing w:line="240" w:lineRule="auto"/>
        <w:contextualSpacing/>
        <w:jc w:val="right"/>
      </w:pPr>
      <w:r>
        <w:t>Варламовского сельсовета</w:t>
      </w:r>
    </w:p>
    <w:p w:rsidR="00FB308B" w:rsidRDefault="00FB308B" w:rsidP="00FB308B">
      <w:pPr>
        <w:spacing w:line="240" w:lineRule="auto"/>
        <w:contextualSpacing/>
        <w:jc w:val="right"/>
      </w:pPr>
      <w:r>
        <w:t xml:space="preserve"> № 56 от 04.12.2012</w:t>
      </w:r>
    </w:p>
    <w:p w:rsidR="00FB308B" w:rsidRDefault="00FB308B" w:rsidP="00FB308B">
      <w:pPr>
        <w:spacing w:line="240" w:lineRule="auto"/>
        <w:contextualSpacing/>
        <w:jc w:val="right"/>
      </w:pPr>
    </w:p>
    <w:p w:rsidR="00FB308B" w:rsidRDefault="00FB308B" w:rsidP="00FB308B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мероприятий </w:t>
      </w:r>
    </w:p>
    <w:p w:rsidR="00FB308B" w:rsidRDefault="00FB308B" w:rsidP="00FB308B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на 2013-2015 годы по повышению поступлений налоговых и неналоговых доходов, а также по сокращению недоимки в бюджет Варламовского сельсовета</w:t>
      </w:r>
    </w:p>
    <w:p w:rsidR="00FB308B" w:rsidRDefault="00FB308B" w:rsidP="00FB308B">
      <w:pPr>
        <w:spacing w:line="240" w:lineRule="auto"/>
        <w:contextualSpacing/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6946"/>
        <w:gridCol w:w="1808"/>
      </w:tblGrid>
      <w:tr w:rsidR="00FB308B" w:rsidTr="00FB308B">
        <w:tc>
          <w:tcPr>
            <w:tcW w:w="817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FB308B" w:rsidRDefault="00FB308B" w:rsidP="00FB308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обоснованности и эффективности применения налоговых льгот в отношении отдельных категорий налогоплательщиков, в целях выявления и отмены неэффективности налоговых льгот</w:t>
            </w:r>
          </w:p>
        </w:tc>
        <w:tc>
          <w:tcPr>
            <w:tcW w:w="1808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FB308B" w:rsidTr="00FB308B">
        <w:tc>
          <w:tcPr>
            <w:tcW w:w="817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FB308B" w:rsidRDefault="00FB308B" w:rsidP="00FB308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инвентаризации земель, объектов недвижимого имущества населенного пункта. Выявление неиспользуемых и нерационально используемых объектов недвижимого имущества</w:t>
            </w:r>
          </w:p>
        </w:tc>
        <w:tc>
          <w:tcPr>
            <w:tcW w:w="1808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FB308B" w:rsidTr="00FB308B">
        <w:tc>
          <w:tcPr>
            <w:tcW w:w="817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FB308B" w:rsidRDefault="00FB308B" w:rsidP="00FB308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работ, направленных на своевременную государственную регистрацию прав собственности на объекты недвижимости владельцами данных объектов</w:t>
            </w:r>
          </w:p>
        </w:tc>
        <w:tc>
          <w:tcPr>
            <w:tcW w:w="1808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FB308B" w:rsidTr="00FB308B">
        <w:tc>
          <w:tcPr>
            <w:tcW w:w="817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FB308B" w:rsidRDefault="00FB308B" w:rsidP="00FB308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проведению межевания и оформления кадастровых паспортов земельных участков, принадлежащих физическим лицам. Оказание содействия в постановке на кадастровый учет владельцам ранее учтенных земельных участков, не состоящих на кадастровом учете</w:t>
            </w:r>
          </w:p>
        </w:tc>
        <w:tc>
          <w:tcPr>
            <w:tcW w:w="1808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FB308B" w:rsidTr="00FB308B">
        <w:tc>
          <w:tcPr>
            <w:tcW w:w="817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FB308B" w:rsidRDefault="00FB308B" w:rsidP="00FB308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идентификации сведений о земельных участках и их правообладателях, уточнение учетных данных о строениях и их владельцах на территории поселения и передача  данных в налоговые органы</w:t>
            </w:r>
          </w:p>
        </w:tc>
        <w:tc>
          <w:tcPr>
            <w:tcW w:w="1808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FB308B" w:rsidTr="00FB308B">
        <w:tc>
          <w:tcPr>
            <w:tcW w:w="817" w:type="dxa"/>
          </w:tcPr>
          <w:p w:rsidR="00FB308B" w:rsidRDefault="00FB308B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FB308B" w:rsidRDefault="00FB308B" w:rsidP="00FB308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в налоговые органы сведений о выделении земельных участков под</w:t>
            </w:r>
            <w:r w:rsidR="00B16E38">
              <w:rPr>
                <w:sz w:val="28"/>
                <w:szCs w:val="28"/>
              </w:rPr>
              <w:t xml:space="preserve"> строительство объектов с указанием вида права, даты, номера распоряжения органа местного самоуправления, данных о землепользователе</w:t>
            </w:r>
          </w:p>
        </w:tc>
        <w:tc>
          <w:tcPr>
            <w:tcW w:w="1808" w:type="dxa"/>
          </w:tcPr>
          <w:p w:rsidR="00FB308B" w:rsidRDefault="00B16E38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B16E38" w:rsidTr="00FB308B">
        <w:tc>
          <w:tcPr>
            <w:tcW w:w="817" w:type="dxa"/>
          </w:tcPr>
          <w:p w:rsidR="00B16E38" w:rsidRDefault="00B16E38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B16E38" w:rsidRDefault="00B16E38" w:rsidP="00FB308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похозяйственного учета объектов недвижимости и земельных участков</w:t>
            </w:r>
          </w:p>
        </w:tc>
        <w:tc>
          <w:tcPr>
            <w:tcW w:w="1808" w:type="dxa"/>
          </w:tcPr>
          <w:p w:rsidR="00B16E38" w:rsidRDefault="00B16E38" w:rsidP="00FB308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</w:tbl>
    <w:p w:rsidR="00FB308B" w:rsidRPr="00FB308B" w:rsidRDefault="00FB308B" w:rsidP="00FB308B">
      <w:pPr>
        <w:spacing w:line="240" w:lineRule="auto"/>
        <w:contextualSpacing/>
        <w:jc w:val="center"/>
        <w:rPr>
          <w:sz w:val="28"/>
          <w:szCs w:val="28"/>
        </w:rPr>
      </w:pPr>
    </w:p>
    <w:sectPr w:rsidR="00FB308B" w:rsidRPr="00FB3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66271"/>
    <w:multiLevelType w:val="hybridMultilevel"/>
    <w:tmpl w:val="8806D8CE"/>
    <w:lvl w:ilvl="0" w:tplc="5A5E499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C0C"/>
    <w:rsid w:val="008F3C0C"/>
    <w:rsid w:val="00B16E38"/>
    <w:rsid w:val="00FB3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C0C"/>
    <w:pPr>
      <w:ind w:left="720"/>
      <w:contextualSpacing/>
    </w:pPr>
  </w:style>
  <w:style w:type="table" w:styleId="a4">
    <w:name w:val="Table Grid"/>
    <w:basedOn w:val="a1"/>
    <w:uiPriority w:val="59"/>
    <w:rsid w:val="00FB30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4FC7C-B886-43B4-9D3C-D85B20B76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2012-12-05T08:11:00Z</cp:lastPrinted>
  <dcterms:created xsi:type="dcterms:W3CDTF">2012-12-05T07:48:00Z</dcterms:created>
  <dcterms:modified xsi:type="dcterms:W3CDTF">2012-12-05T08:12:00Z</dcterms:modified>
</cp:coreProperties>
</file>