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2" w:rsidRDefault="00772BD2" w:rsidP="00772BD2">
      <w:pPr>
        <w:pStyle w:val="1"/>
        <w:spacing w:line="360" w:lineRule="atLeast"/>
        <w:jc w:val="center"/>
        <w:rPr>
          <w:rFonts w:ascii="Times New Roman" w:hAnsi="Times New Roman" w:cs="Times New Roman"/>
          <w:color w:val="auto"/>
        </w:rPr>
      </w:pPr>
      <w:r w:rsidRPr="00772BD2">
        <w:rPr>
          <w:rFonts w:ascii="Times New Roman" w:hAnsi="Times New Roman" w:cs="Times New Roman"/>
          <w:color w:val="auto"/>
        </w:rPr>
        <w:t xml:space="preserve">Прокуратура района в связи с угрозой распространения </w:t>
      </w:r>
      <w:proofErr w:type="spellStart"/>
      <w:r w:rsidRPr="00772BD2">
        <w:rPr>
          <w:rFonts w:ascii="Times New Roman" w:hAnsi="Times New Roman" w:cs="Times New Roman"/>
          <w:color w:val="auto"/>
        </w:rPr>
        <w:t>коронавирусной</w:t>
      </w:r>
      <w:proofErr w:type="spellEnd"/>
      <w:r w:rsidRPr="00772BD2">
        <w:rPr>
          <w:rFonts w:ascii="Times New Roman" w:hAnsi="Times New Roman" w:cs="Times New Roman"/>
          <w:color w:val="auto"/>
        </w:rPr>
        <w:t xml:space="preserve"> инфекции разъясняет об ответственности за нарушения карантинного режима</w:t>
      </w:r>
    </w:p>
    <w:p w:rsidR="00772BD2" w:rsidRPr="00772BD2" w:rsidRDefault="00772BD2" w:rsidP="00772BD2"/>
    <w:p w:rsidR="00061335" w:rsidRDefault="00DF0418" w:rsidP="008C62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613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настоящее время федеральными органами власти принимается широкий комплекс мер по противодействию распространению </w:t>
      </w:r>
      <w:proofErr w:type="spellStart"/>
      <w:r w:rsidRPr="000613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коронавирусной</w:t>
      </w:r>
      <w:proofErr w:type="spellEnd"/>
      <w:r w:rsidRPr="000613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инфекции. </w:t>
      </w:r>
    </w:p>
    <w:p w:rsidR="00061335" w:rsidRDefault="00061335" w:rsidP="008C62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 исполнение Указа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инфекции» Губернатором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Новосибсркой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области от 04.04.2020 издано постановление №50 «О внесении изменений в отдельные постановления Губернатора Новосибирской области». </w:t>
      </w:r>
    </w:p>
    <w:p w:rsidR="00061335" w:rsidRDefault="00061335" w:rsidP="008C62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Указанным постановлением внесены изменения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Губератора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Новосибирской области от 27.03.2020 №43 «О принятии дополнительных мер по защите населения и территории Новосибирской области от чрезвычайной ситуации».  </w:t>
      </w:r>
    </w:p>
    <w:p w:rsidR="002E4830" w:rsidRPr="008C62A6" w:rsidRDefault="00DF0418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2E4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Так, </w:t>
      </w:r>
      <w:r w:rsidR="00061335" w:rsidRPr="002E4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 30.04.2020 продлен срок действия мер, направленных на предупреждение распространения </w:t>
      </w:r>
      <w:proofErr w:type="spellStart"/>
      <w:r w:rsidR="00061335" w:rsidRPr="002E4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коронавирусной</w:t>
      </w:r>
      <w:proofErr w:type="spellEnd"/>
      <w:r w:rsidR="00061335" w:rsidRPr="002E4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инфекции.</w:t>
      </w:r>
      <w:r w:rsidR="00061335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2E4830" w:rsidRPr="002E4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Рекомендовано ю</w:t>
      </w:r>
      <w:r w:rsidR="002E4830" w:rsidRPr="002E4830">
        <w:rPr>
          <w:rFonts w:ascii="Times New Roman" w:hAnsi="Times New Roman" w:cs="Times New Roman"/>
          <w:sz w:val="28"/>
          <w:szCs w:val="28"/>
        </w:rPr>
        <w:t xml:space="preserve">ридическим лицам и индивидуальным предпринимателям, осуществляющим деятельность на территории Новосибирской области: приостановить проведение </w:t>
      </w:r>
      <w:proofErr w:type="spellStart"/>
      <w:r w:rsidR="002E4830" w:rsidRPr="002E483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2E4830" w:rsidRPr="002E4830">
        <w:rPr>
          <w:rFonts w:ascii="Times New Roman" w:hAnsi="Times New Roman" w:cs="Times New Roman"/>
          <w:sz w:val="28"/>
          <w:szCs w:val="28"/>
        </w:rP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 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  <w:proofErr w:type="gramEnd"/>
      <w:r w:rsidR="002E4830" w:rsidRPr="002E48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E4830" w:rsidRPr="002E4830">
        <w:rPr>
          <w:rFonts w:ascii="Times New Roman" w:hAnsi="Times New Roman" w:cs="Times New Roman"/>
          <w:sz w:val="28"/>
          <w:szCs w:val="28"/>
        </w:rPr>
        <w:t>приостановить посещение гражданами зданий, строений, ночных клубов (дискотек) и иных аналогичных объектов, кинотеатров (кинозалов), аквапарков, детских</w:t>
      </w:r>
      <w:proofErr w:type="gramEnd"/>
      <w:r w:rsidR="002E4830" w:rsidRPr="002E4830">
        <w:rPr>
          <w:rFonts w:ascii="Times New Roman" w:hAnsi="Times New Roman" w:cs="Times New Roman"/>
          <w:sz w:val="28"/>
          <w:szCs w:val="28"/>
        </w:rPr>
        <w:t xml:space="preserve"> игровых комнат и детских развлекательных центров, иных развлекательных и </w:t>
      </w:r>
      <w:proofErr w:type="spellStart"/>
      <w:r w:rsidR="002E4830" w:rsidRPr="002E483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2E4830" w:rsidRPr="002E4830">
        <w:rPr>
          <w:rFonts w:ascii="Times New Roman" w:hAnsi="Times New Roman" w:cs="Times New Roman"/>
          <w:sz w:val="28"/>
          <w:szCs w:val="28"/>
        </w:rPr>
        <w:t xml:space="preserve"> заведений, а также ввести запрет на курение кальянов в ресторанах, барах, кафе и иных общественных местах; 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 приостановить работу салонов красоты, косметических, </w:t>
      </w:r>
      <w:proofErr w:type="spellStart"/>
      <w:r w:rsidR="002E4830" w:rsidRPr="002E4830">
        <w:rPr>
          <w:rFonts w:ascii="Times New Roman" w:hAnsi="Times New Roman" w:cs="Times New Roman"/>
          <w:sz w:val="28"/>
          <w:szCs w:val="28"/>
        </w:rPr>
        <w:t>СПА-салонов</w:t>
      </w:r>
      <w:proofErr w:type="spellEnd"/>
      <w:r w:rsidR="002E4830" w:rsidRPr="002E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E4830" w:rsidRPr="002E4830">
        <w:rPr>
          <w:rFonts w:ascii="Times New Roman" w:hAnsi="Times New Roman" w:cs="Times New Roman"/>
          <w:sz w:val="28"/>
          <w:szCs w:val="28"/>
        </w:rPr>
        <w:t>фитнес-центров</w:t>
      </w:r>
      <w:proofErr w:type="spellEnd"/>
      <w:proofErr w:type="gramEnd"/>
      <w:r w:rsidR="002E4830" w:rsidRPr="002E4830">
        <w:rPr>
          <w:rFonts w:ascii="Times New Roman" w:hAnsi="Times New Roman" w:cs="Times New Roman"/>
          <w:sz w:val="28"/>
          <w:szCs w:val="28"/>
        </w:rPr>
        <w:t xml:space="preserve">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 приостановить работу ресторанов, кафе, столовых, буфетов, баров, закусочных и иных предприятий общественного питания (кроме столовых, </w:t>
      </w:r>
      <w:r w:rsidR="002E4830" w:rsidRPr="002E4830">
        <w:rPr>
          <w:rFonts w:ascii="Times New Roman" w:hAnsi="Times New Roman" w:cs="Times New Roman"/>
          <w:sz w:val="28"/>
          <w:szCs w:val="28"/>
        </w:rPr>
        <w:lastRenderedPageBreak/>
        <w:t>буфетов, кафе и иных предприятий питания, осуществляющих организацию питания для работников организаций), за исключением обслуживания на вынос без посещения гражданами помещений таких предприятий, а также доставки заказов.</w:t>
      </w:r>
      <w:r w:rsidR="002E4830">
        <w:rPr>
          <w:rFonts w:ascii="Times New Roman" w:hAnsi="Times New Roman" w:cs="Times New Roman"/>
          <w:sz w:val="28"/>
          <w:szCs w:val="28"/>
        </w:rPr>
        <w:t xml:space="preserve"> </w:t>
      </w:r>
      <w:r w:rsidR="002E4830"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</w:t>
      </w:r>
      <w:r w:rsidR="002E4830" w:rsidRPr="008C62A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находящимся на территории Новосибирской области</w:t>
      </w:r>
      <w:r w:rsidR="002E4830"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2E4830" w:rsidRPr="008C62A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екомендовано:  ограничить посещение мест массового скопления людей, поездки общественным транспортом; гражданам в возрасте старше 65 лет, а также гражданам, имеющих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 ограничить поездки, в том числе в целях туризма и отдыха.</w:t>
      </w:r>
    </w:p>
    <w:p w:rsidR="002E4830" w:rsidRPr="008C62A6" w:rsidRDefault="00DF0418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C6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Указанные ограничительные меры основаны на положениях статьи 31 Федерального закона от 30.03.1999 №52-ФЗ «О санитарно-эпидемиологическом благополучии населения» и подлежат неукоснительному соблюдению всеми физическими и </w:t>
      </w:r>
      <w:proofErr w:type="gramStart"/>
      <w:r w:rsidRPr="008C6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юридическим</w:t>
      </w:r>
      <w:proofErr w:type="gramEnd"/>
      <w:r w:rsidRPr="008C6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лицами, организациями независимо от форм собственности. </w:t>
      </w:r>
    </w:p>
    <w:p w:rsidR="008C62A6" w:rsidRPr="008C62A6" w:rsidRDefault="002E4830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мер по противодействию распространения инфекции </w:t>
      </w:r>
      <w:proofErr w:type="spellStart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31.03.2020 Федеральным Собранием Российской Федерации принят комплекс законов о внесении изменений в Кодекс об административных правонарушениях.</w:t>
      </w:r>
      <w:r w:rsidR="008C62A6"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Новыми нормами, призванными обеспечить соблюдение правил карантина, дополнена статья 6.3 </w:t>
      </w:r>
      <w:proofErr w:type="spellStart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которой предусмотрено наказание за нарушение санитарных и гигиенических правил, выразившихся как в действии, так и в бездействии, но совершенное в период режима чрезвычайной ситуации, когда существует опасность для окружающих.</w:t>
      </w:r>
      <w:r w:rsidR="008C62A6"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К режиму чрезвычайной ситуации приравнивается и карантин, то есть, период введения ограничительных мер.</w:t>
      </w:r>
      <w:r w:rsidR="008C62A6"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Этой же нормой предусмотрено наказание за невыполнение предписаний (постановлений) органов санитарно-эпидемиологического надзора.</w:t>
      </w:r>
    </w:p>
    <w:p w:rsidR="008C62A6" w:rsidRPr="008C62A6" w:rsidRDefault="002E4830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перечисленных деяний влекут наложение штрафа от 15 тыс. до 40 тыс. рублей для граждан, от 50 тыс. до 150 тыс. рублей для должностных лиц и индивидуальных предпринимателей без образования юридического лица, от 200 тыс. до 500 тыс. рублей для юридических лиц.</w:t>
      </w:r>
    </w:p>
    <w:p w:rsidR="008C62A6" w:rsidRDefault="002E4830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качестве наказания для индивидуальных предпринимателей и юридических лиц предусмотрено приостановление их деятельности до 90 суток.</w:t>
      </w:r>
    </w:p>
    <w:p w:rsidR="008C62A6" w:rsidRPr="008C62A6" w:rsidRDefault="002E4830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указанные деяния повлекли причинение вреда здоровью или смерть человека, но не содержат уголовно-наказуемого деяния, граждане будут наказываться штрафом в размере от 150 тыс. до 300 тыс. рублей, должностные лица – от 300 тыс. до 500 тыс. рублей или дисквалификацией на срок от 1 года до 3 лет, индивидуальные предприниматели и юридические </w:t>
      </w: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 – штрафом от 500 тыс. до 1 млн. рублей</w:t>
      </w:r>
      <w:proofErr w:type="gramEnd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приостановлением деятельности до 90 суток.</w:t>
      </w:r>
    </w:p>
    <w:p w:rsidR="008C62A6" w:rsidRDefault="002E4830" w:rsidP="008C62A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Протоколы о перечисленных административных правонарушениях вправе составлять должностные лица </w:t>
      </w:r>
      <w:proofErr w:type="spellStart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8C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органов внутренних дел, рассматривать такие дела уполномочен суд.</w:t>
      </w:r>
    </w:p>
    <w:p w:rsidR="008C62A6" w:rsidRPr="00E7286C" w:rsidRDefault="008C62A6" w:rsidP="00E728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728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Нарушение санитарно-эпидемиологических правил, повлекшее по неосторожности массовое заболевание или отравление людей, а также по неосторожности смерть человека, влечет уголовную ответственность в соответствии со статьей 236 Уголовного кодекса Российской Федерации. Максимальное наказание за эти преступления - лишение свободы на срок до пяти лет.</w:t>
      </w:r>
    </w:p>
    <w:p w:rsidR="00E7286C" w:rsidRDefault="00E7286C" w:rsidP="00E7286C">
      <w:pPr>
        <w:pStyle w:val="a8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7286C">
        <w:rPr>
          <w:rFonts w:ascii="Times New Roman" w:hAnsi="Times New Roman" w:cs="Times New Roman"/>
          <w:color w:val="222222"/>
          <w:sz w:val="28"/>
          <w:szCs w:val="28"/>
        </w:rPr>
        <w:t xml:space="preserve">1 апреля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2020 года </w:t>
      </w:r>
      <w:r w:rsidRPr="00E7286C">
        <w:rPr>
          <w:rFonts w:ascii="Times New Roman" w:hAnsi="Times New Roman" w:cs="Times New Roman"/>
          <w:color w:val="222222"/>
          <w:sz w:val="28"/>
          <w:szCs w:val="28"/>
        </w:rPr>
        <w:t>подписан закон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4" w:tooltip="ужесточающий" w:history="1">
        <w:r w:rsidRPr="00E728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ужесточающий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6C">
        <w:rPr>
          <w:rFonts w:ascii="Times New Roman" w:hAnsi="Times New Roman" w:cs="Times New Roman"/>
          <w:color w:val="222222"/>
          <w:sz w:val="28"/>
          <w:szCs w:val="28"/>
        </w:rPr>
        <w:t xml:space="preserve">наказание за нарушение санитарно-эпидемиологических правил. </w:t>
      </w:r>
    </w:p>
    <w:p w:rsidR="00E7286C" w:rsidRPr="00E7286C" w:rsidRDefault="00E7286C" w:rsidP="00E7286C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86C">
        <w:rPr>
          <w:rFonts w:ascii="Times New Roman" w:hAnsi="Times New Roman" w:cs="Times New Roman"/>
          <w:color w:val="222222"/>
          <w:sz w:val="28"/>
          <w:szCs w:val="28"/>
        </w:rPr>
        <w:t xml:space="preserve">Федеральным законом от 01.04.2020 №99-ФЗ глава 20 </w:t>
      </w:r>
      <w:proofErr w:type="spellStart"/>
      <w:r w:rsidRPr="00E7286C">
        <w:rPr>
          <w:rFonts w:ascii="Times New Roman" w:hAnsi="Times New Roman" w:cs="Times New Roman"/>
          <w:color w:val="222222"/>
          <w:sz w:val="28"/>
          <w:szCs w:val="28"/>
        </w:rPr>
        <w:t>КоАП</w:t>
      </w:r>
      <w:proofErr w:type="spellEnd"/>
      <w:r w:rsidRPr="00E7286C">
        <w:rPr>
          <w:rFonts w:ascii="Times New Roman" w:hAnsi="Times New Roman" w:cs="Times New Roman"/>
          <w:color w:val="222222"/>
          <w:sz w:val="28"/>
          <w:szCs w:val="28"/>
        </w:rPr>
        <w:t xml:space="preserve"> РФ дополняется статьей 20.6.1 </w:t>
      </w:r>
      <w:proofErr w:type="spellStart"/>
      <w:r w:rsidRPr="00E7286C">
        <w:rPr>
          <w:rFonts w:ascii="Times New Roman" w:hAnsi="Times New Roman" w:cs="Times New Roman"/>
          <w:color w:val="222222"/>
          <w:sz w:val="28"/>
          <w:szCs w:val="28"/>
        </w:rPr>
        <w:t>КоАП</w:t>
      </w:r>
      <w:proofErr w:type="spellEnd"/>
      <w:r w:rsidRPr="00E7286C">
        <w:rPr>
          <w:rFonts w:ascii="Times New Roman" w:hAnsi="Times New Roman" w:cs="Times New Roman"/>
          <w:color w:val="222222"/>
          <w:sz w:val="28"/>
          <w:szCs w:val="28"/>
        </w:rPr>
        <w:t xml:space="preserve"> РФ «</w:t>
      </w:r>
      <w:r w:rsidRPr="00E7286C">
        <w:rPr>
          <w:rStyle w:val="a7"/>
          <w:rFonts w:ascii="Times New Roman" w:hAnsi="Times New Roman" w:cs="Times New Roman"/>
          <w:color w:val="222222"/>
          <w:sz w:val="28"/>
          <w:szCs w:val="28"/>
        </w:rPr>
        <w:t>Невыполнение правил поведения при чрезвычайной ситуации или угрозе ее возникновения</w:t>
      </w:r>
      <w:r w:rsidRPr="00E7286C">
        <w:rPr>
          <w:rFonts w:ascii="Times New Roman" w:hAnsi="Times New Roman" w:cs="Times New Roman"/>
          <w:color w:val="222222"/>
          <w:sz w:val="28"/>
          <w:szCs w:val="28"/>
        </w:rPr>
        <w:t>», устанавливающей административную ответственность за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ситуации. За совершение указанного правонарушения предусмотрена ответственность в виде предупреждения или административного штрафа для граждан – от 1 тысячи до 30 тысяч рублей, на должностных лиц – от 10 до 50 тысяч рублей, на ИП – от 30 до 50 тысяч, на юридических лиц – от 100 до 300 тысяч рублей.</w:t>
      </w:r>
    </w:p>
    <w:p w:rsidR="00DF0418" w:rsidRPr="00E7286C" w:rsidRDefault="00DF0418" w:rsidP="00E7286C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Прокуратура </w:t>
      </w:r>
      <w:r w:rsidR="002E4830"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района </w:t>
      </w:r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призывает всех жителей </w:t>
      </w:r>
      <w:proofErr w:type="spellStart"/>
      <w:r w:rsidR="002E4830"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Болотнинского</w:t>
      </w:r>
      <w:proofErr w:type="spellEnd"/>
      <w:r w:rsidR="002E4830"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района </w:t>
      </w:r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 пониманием и полной ответственностью отнестись к принимаемым органами власти мерам по охране жизни и здоровья населения. Во избежание привлечения к установленной законом ответственности предлагаем представителям предпринимательского сообщества добровольно приостановить временно запрещенные и иные виды деятельности, способствующие распространению новой </w:t>
      </w:r>
      <w:proofErr w:type="spellStart"/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коронавирусной</w:t>
      </w:r>
      <w:proofErr w:type="spellEnd"/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инфекции.</w:t>
      </w:r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7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</w:p>
    <w:sectPr w:rsidR="00DF0418" w:rsidRPr="00E7286C" w:rsidSect="00391B2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3D7"/>
    <w:rsid w:val="00010DA4"/>
    <w:rsid w:val="00032AED"/>
    <w:rsid w:val="0005147D"/>
    <w:rsid w:val="00061335"/>
    <w:rsid w:val="000A1C0A"/>
    <w:rsid w:val="000B4AF3"/>
    <w:rsid w:val="00155986"/>
    <w:rsid w:val="0018431A"/>
    <w:rsid w:val="001E6786"/>
    <w:rsid w:val="002103D7"/>
    <w:rsid w:val="002956FF"/>
    <w:rsid w:val="002E4830"/>
    <w:rsid w:val="00372887"/>
    <w:rsid w:val="00391B22"/>
    <w:rsid w:val="003C25C5"/>
    <w:rsid w:val="00407233"/>
    <w:rsid w:val="00411DD3"/>
    <w:rsid w:val="004D249A"/>
    <w:rsid w:val="004E2582"/>
    <w:rsid w:val="004F5239"/>
    <w:rsid w:val="00501119"/>
    <w:rsid w:val="0058439C"/>
    <w:rsid w:val="005A3098"/>
    <w:rsid w:val="005E5447"/>
    <w:rsid w:val="00656B75"/>
    <w:rsid w:val="00670EFB"/>
    <w:rsid w:val="00697919"/>
    <w:rsid w:val="006C1139"/>
    <w:rsid w:val="00713E29"/>
    <w:rsid w:val="0071616B"/>
    <w:rsid w:val="00772BD2"/>
    <w:rsid w:val="00822ED8"/>
    <w:rsid w:val="0084456F"/>
    <w:rsid w:val="008C62A6"/>
    <w:rsid w:val="0091480A"/>
    <w:rsid w:val="00943E0A"/>
    <w:rsid w:val="009D7B15"/>
    <w:rsid w:val="00A97A55"/>
    <w:rsid w:val="00AF030C"/>
    <w:rsid w:val="00B876EA"/>
    <w:rsid w:val="00BA3555"/>
    <w:rsid w:val="00BD1E18"/>
    <w:rsid w:val="00BE5993"/>
    <w:rsid w:val="00C01F4C"/>
    <w:rsid w:val="00CB4243"/>
    <w:rsid w:val="00CE35EA"/>
    <w:rsid w:val="00CE5E6C"/>
    <w:rsid w:val="00D41DA9"/>
    <w:rsid w:val="00D52F67"/>
    <w:rsid w:val="00D730F4"/>
    <w:rsid w:val="00DA0374"/>
    <w:rsid w:val="00DC5CE8"/>
    <w:rsid w:val="00DF0418"/>
    <w:rsid w:val="00E03A5B"/>
    <w:rsid w:val="00E10D2D"/>
    <w:rsid w:val="00E1310B"/>
    <w:rsid w:val="00E60717"/>
    <w:rsid w:val="00E7286C"/>
    <w:rsid w:val="00EB1DFA"/>
    <w:rsid w:val="00F66A51"/>
    <w:rsid w:val="00FA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ED"/>
  </w:style>
  <w:style w:type="paragraph" w:styleId="1">
    <w:name w:val="heading 1"/>
    <w:basedOn w:val="a"/>
    <w:next w:val="a"/>
    <w:link w:val="10"/>
    <w:uiPriority w:val="9"/>
    <w:qFormat/>
    <w:rsid w:val="00E1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3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103D7"/>
  </w:style>
  <w:style w:type="character" w:styleId="a3">
    <w:name w:val="Hyperlink"/>
    <w:basedOn w:val="a0"/>
    <w:uiPriority w:val="99"/>
    <w:semiHidden/>
    <w:unhideWhenUsed/>
    <w:rsid w:val="002103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0B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9D7B15"/>
  </w:style>
  <w:style w:type="character" w:styleId="a7">
    <w:name w:val="Strong"/>
    <w:basedOn w:val="a0"/>
    <w:uiPriority w:val="22"/>
    <w:qFormat/>
    <w:rsid w:val="009D7B15"/>
    <w:rPr>
      <w:b/>
      <w:bCs/>
    </w:rPr>
  </w:style>
  <w:style w:type="character" w:customStyle="1" w:styleId="detail-edu-dep">
    <w:name w:val="detail-edu-dep"/>
    <w:basedOn w:val="a0"/>
    <w:rsid w:val="00D41DA9"/>
  </w:style>
  <w:style w:type="character" w:customStyle="1" w:styleId="detail-edu-date">
    <w:name w:val="detail-edu-date"/>
    <w:basedOn w:val="a0"/>
    <w:rsid w:val="00D41DA9"/>
  </w:style>
  <w:style w:type="character" w:customStyle="1" w:styleId="detail-edu-time">
    <w:name w:val="detail-edu-time"/>
    <w:basedOn w:val="a0"/>
    <w:rsid w:val="00D41DA9"/>
  </w:style>
  <w:style w:type="paragraph" w:styleId="a8">
    <w:name w:val="No Spacing"/>
    <w:uiPriority w:val="1"/>
    <w:qFormat/>
    <w:rsid w:val="00C01F4C"/>
    <w:pPr>
      <w:spacing w:after="0" w:line="240" w:lineRule="auto"/>
    </w:pPr>
  </w:style>
  <w:style w:type="paragraph" w:customStyle="1" w:styleId="ConsPlusNormal">
    <w:name w:val="ConsPlusNormal"/>
    <w:rsid w:val="00E10D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445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esh-link">
    <w:name w:val="resh-link"/>
    <w:basedOn w:val="a0"/>
    <w:rsid w:val="0058439C"/>
  </w:style>
  <w:style w:type="character" w:customStyle="1" w:styleId="40">
    <w:name w:val="Заголовок 4 Знак"/>
    <w:basedOn w:val="a0"/>
    <w:link w:val="4"/>
    <w:uiPriority w:val="9"/>
    <w:semiHidden/>
    <w:rsid w:val="00DF0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bezformata.com/word/uzhestochaetsya/39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6</cp:revision>
  <cp:lastPrinted>2018-09-07T06:56:00Z</cp:lastPrinted>
  <dcterms:created xsi:type="dcterms:W3CDTF">2020-04-08T03:15:00Z</dcterms:created>
  <dcterms:modified xsi:type="dcterms:W3CDTF">2020-04-13T09:32:00Z</dcterms:modified>
</cp:coreProperties>
</file>