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DC2" w:rsidRPr="00711877" w:rsidRDefault="00F30DC2" w:rsidP="00F6653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F023F" w:rsidRPr="00214A2A" w:rsidRDefault="00FF023F" w:rsidP="00F6653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14A2A">
        <w:rPr>
          <w:rFonts w:ascii="Times New Roman" w:hAnsi="Times New Roman"/>
          <w:b/>
          <w:sz w:val="28"/>
          <w:szCs w:val="28"/>
        </w:rPr>
        <w:t>АДМИНИСТРАЦИЯ</w:t>
      </w:r>
    </w:p>
    <w:p w:rsidR="00FF023F" w:rsidRPr="00214A2A" w:rsidRDefault="00FF023F" w:rsidP="00FF023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14A2A">
        <w:rPr>
          <w:rFonts w:ascii="Times New Roman" w:hAnsi="Times New Roman"/>
          <w:b/>
          <w:sz w:val="28"/>
          <w:szCs w:val="28"/>
        </w:rPr>
        <w:t>ВАРЛАМОВСКОГО СЕЛЬСОВЕТА</w:t>
      </w:r>
    </w:p>
    <w:p w:rsidR="00FF023F" w:rsidRPr="00214A2A" w:rsidRDefault="00FF023F" w:rsidP="00FF023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14A2A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FF023F" w:rsidRPr="00214A2A" w:rsidRDefault="00FF023F" w:rsidP="00FF023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F023F" w:rsidRPr="00214A2A" w:rsidRDefault="00FF023F" w:rsidP="00FF023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14A2A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14A2A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FF023F" w:rsidRPr="00214A2A" w:rsidRDefault="00FF023F" w:rsidP="00FF023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14A2A">
        <w:rPr>
          <w:rFonts w:ascii="Times New Roman" w:hAnsi="Times New Roman"/>
          <w:b/>
          <w:sz w:val="28"/>
          <w:szCs w:val="28"/>
        </w:rPr>
        <w:t xml:space="preserve">От </w:t>
      </w:r>
      <w:r w:rsidR="00BC2CB4">
        <w:rPr>
          <w:rFonts w:ascii="Times New Roman" w:hAnsi="Times New Roman"/>
          <w:b/>
          <w:sz w:val="28"/>
          <w:szCs w:val="28"/>
        </w:rPr>
        <w:t>20.08.2018 № 101</w:t>
      </w:r>
    </w:p>
    <w:p w:rsidR="00FF023F" w:rsidRPr="00214A2A" w:rsidRDefault="00FF023F" w:rsidP="00FF023F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F6A63" w:rsidRPr="00214A2A" w:rsidRDefault="00FF023F" w:rsidP="0000161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14A2A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от 16.05.2012 № 35 «Об утверждении административного регламента предоставления муниципальной услуги по согласованию заявок на проектирование линейно кабельных сооружений, регистрацию рабочих проектов линейно-кабельных сооружений и  сооружений </w:t>
      </w:r>
      <w:proofErr w:type="gramStart"/>
      <w:r w:rsidRPr="00214A2A">
        <w:rPr>
          <w:rFonts w:ascii="Times New Roman" w:hAnsi="Times New Roman"/>
          <w:b/>
          <w:sz w:val="28"/>
          <w:szCs w:val="28"/>
        </w:rPr>
        <w:t>связи</w:t>
      </w:r>
      <w:proofErr w:type="gramEnd"/>
      <w:r w:rsidRPr="00214A2A">
        <w:rPr>
          <w:rFonts w:ascii="Times New Roman" w:hAnsi="Times New Roman"/>
          <w:b/>
          <w:sz w:val="28"/>
          <w:szCs w:val="28"/>
        </w:rPr>
        <w:t xml:space="preserve"> размещенных на объектах муниципального имущества» (с изменениями внесенными постановлениями администрации Варламовского сельсовета от 25.11.2013 № 85, от 03.02.2014 № 16, от 14.03.2014 № 31, от 01.04.2014 № 42, от 08.07.2014 № </w:t>
      </w:r>
      <w:proofErr w:type="gramStart"/>
      <w:r w:rsidRPr="00214A2A">
        <w:rPr>
          <w:rFonts w:ascii="Times New Roman" w:hAnsi="Times New Roman"/>
          <w:b/>
          <w:sz w:val="28"/>
          <w:szCs w:val="28"/>
        </w:rPr>
        <w:t xml:space="preserve">72, от 14.04.2016 </w:t>
      </w:r>
      <w:r w:rsidR="0000161D">
        <w:rPr>
          <w:rFonts w:ascii="Times New Roman" w:hAnsi="Times New Roman"/>
          <w:b/>
          <w:sz w:val="28"/>
          <w:szCs w:val="28"/>
        </w:rPr>
        <w:t xml:space="preserve"> </w:t>
      </w:r>
      <w:r w:rsidRPr="00214A2A">
        <w:rPr>
          <w:rFonts w:ascii="Times New Roman" w:hAnsi="Times New Roman"/>
          <w:b/>
          <w:sz w:val="28"/>
          <w:szCs w:val="28"/>
        </w:rPr>
        <w:t>№ 43, от 08.11.2016 № 123, от 13.02.2017 № 13, от 08.06.2017 № 62</w:t>
      </w:r>
      <w:r w:rsidR="00F30DC2" w:rsidRPr="00214A2A">
        <w:rPr>
          <w:rFonts w:ascii="Times New Roman" w:hAnsi="Times New Roman"/>
          <w:b/>
          <w:sz w:val="28"/>
          <w:szCs w:val="28"/>
        </w:rPr>
        <w:t>, от 05.10.2017 № 83</w:t>
      </w:r>
      <w:r w:rsidR="00711877" w:rsidRPr="00214A2A">
        <w:rPr>
          <w:rFonts w:ascii="Times New Roman" w:hAnsi="Times New Roman"/>
          <w:b/>
          <w:sz w:val="28"/>
          <w:szCs w:val="28"/>
        </w:rPr>
        <w:t>, от 02.02.2018 № 12</w:t>
      </w:r>
      <w:r w:rsidR="0000161D">
        <w:rPr>
          <w:rFonts w:ascii="Times New Roman" w:hAnsi="Times New Roman"/>
          <w:b/>
          <w:sz w:val="28"/>
          <w:szCs w:val="28"/>
        </w:rPr>
        <w:t>, от 29.05.2018 № 67</w:t>
      </w:r>
      <w:r w:rsidR="00BC2CB4">
        <w:rPr>
          <w:rFonts w:ascii="Times New Roman" w:hAnsi="Times New Roman"/>
          <w:b/>
          <w:sz w:val="28"/>
          <w:szCs w:val="28"/>
        </w:rPr>
        <w:t>, от 17.07.2018 № 92</w:t>
      </w:r>
      <w:r w:rsidRPr="00214A2A"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711877" w:rsidRPr="00214A2A" w:rsidRDefault="00711877" w:rsidP="0071187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2122" w:rsidRPr="00214A2A" w:rsidRDefault="00532122" w:rsidP="005321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A2A">
        <w:rPr>
          <w:rFonts w:ascii="Times New Roman" w:hAnsi="Times New Roman" w:cs="Times New Roman"/>
          <w:sz w:val="28"/>
          <w:szCs w:val="28"/>
        </w:rPr>
        <w:t xml:space="preserve"> В целях приведения муниципального нормативного  правового акта в соответствие с законодательством, администрация Варламовского сельсовета Болотнинского района Новосибирской области</w:t>
      </w:r>
    </w:p>
    <w:p w:rsidR="0000161D" w:rsidRPr="00BC2CB4" w:rsidRDefault="00532122" w:rsidP="00BC2C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14A2A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14A2A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214A2A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214A2A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214A2A">
        <w:rPr>
          <w:rFonts w:ascii="Times New Roman" w:hAnsi="Times New Roman" w:cs="Times New Roman"/>
          <w:sz w:val="28"/>
          <w:szCs w:val="28"/>
        </w:rPr>
        <w:t>:</w:t>
      </w:r>
    </w:p>
    <w:p w:rsidR="00E950B5" w:rsidRPr="00E950B5" w:rsidRDefault="00E950B5" w:rsidP="00BC2CB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пункте 2.12 административного регламента после слов «муниципальной услуги» слова  «и услуги» исключить.</w:t>
      </w:r>
    </w:p>
    <w:p w:rsidR="00BC2CB4" w:rsidRPr="000F6C3E" w:rsidRDefault="00BC2CB4" w:rsidP="00BC2CB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3404">
        <w:rPr>
          <w:rFonts w:ascii="Times New Roman" w:hAnsi="Times New Roman" w:cs="Times New Roman"/>
          <w:sz w:val="28"/>
          <w:szCs w:val="28"/>
        </w:rPr>
        <w:t xml:space="preserve">Раздел 5 Административного регламента читать в новой редакции: «V. </w:t>
      </w:r>
      <w:r>
        <w:rPr>
          <w:rFonts w:ascii="Verdana" w:eastAsia="Times New Roman" w:hAnsi="Verdana" w:cs="Times New Roman"/>
          <w:bCs/>
          <w:sz w:val="21"/>
          <w:szCs w:val="21"/>
        </w:rPr>
        <w:t>«</w:t>
      </w:r>
      <w:r w:rsidRPr="000F6C3E">
        <w:rPr>
          <w:rFonts w:ascii="Times New Roman" w:eastAsia="Times New Roman" w:hAnsi="Times New Roman" w:cs="Times New Roman"/>
          <w:bCs/>
          <w:sz w:val="28"/>
          <w:szCs w:val="28"/>
        </w:rPr>
        <w:t>Досудебное (внесудебное) обжалование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заявителем решений и действий (бездействия) органа, предоставляющего муниципальную услугу</w:t>
      </w:r>
      <w:r>
        <w:rPr>
          <w:rFonts w:ascii="Verdana" w:eastAsia="Times New Roman" w:hAnsi="Verdana" w:cs="Times New Roman"/>
          <w:bCs/>
          <w:sz w:val="21"/>
          <w:szCs w:val="21"/>
        </w:rPr>
        <w:t xml:space="preserve">, </w:t>
      </w:r>
      <w:r w:rsidRPr="000F6C3E">
        <w:rPr>
          <w:rFonts w:ascii="Times New Roman" w:eastAsia="Times New Roman" w:hAnsi="Times New Roman" w:cs="Times New Roman"/>
          <w:bCs/>
          <w:sz w:val="28"/>
          <w:szCs w:val="28"/>
        </w:rPr>
        <w:t>должностного лица органа, предоставляющего муниципальную услугу, либо муниципального служащего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работников»</w:t>
      </w:r>
      <w:r>
        <w:rPr>
          <w:rFonts w:ascii="Verdana" w:eastAsia="Times New Roman" w:hAnsi="Verdana" w:cs="Times New Roman"/>
          <w:bCs/>
          <w:sz w:val="21"/>
          <w:szCs w:val="21"/>
        </w:rPr>
        <w:t xml:space="preserve"> </w:t>
      </w:r>
      <w:r w:rsidRPr="000F6C3E">
        <w:rPr>
          <w:rFonts w:ascii="Verdana" w:eastAsia="Times New Roman" w:hAnsi="Verdana" w:cs="Times New Roman"/>
          <w:sz w:val="21"/>
          <w:szCs w:val="21"/>
        </w:rPr>
        <w:t> </w:t>
      </w:r>
    </w:p>
    <w:p w:rsidR="00BC2CB4" w:rsidRDefault="00BC2CB4" w:rsidP="00BC2CB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</w:t>
      </w:r>
      <w:r w:rsidRPr="00E06BB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Заявитель может обратиться с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жалобой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BC2CB4" w:rsidRDefault="00BC2CB4" w:rsidP="00BC2CB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2CB4" w:rsidRDefault="00BC2CB4" w:rsidP="00BC2CB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BC2CB4" w:rsidRDefault="00BC2CB4" w:rsidP="00BC2CB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C2CB4" w:rsidRDefault="00BC2CB4" w:rsidP="00BC2CB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C2CB4" w:rsidRDefault="00BC2CB4" w:rsidP="00BC2CB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еделенном частью 1.3 статьи 16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BC2CB4" w:rsidRDefault="00BC2CB4" w:rsidP="00BC2CB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C2CB4" w:rsidRDefault="00BC2CB4" w:rsidP="00BC2CB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7) отказ органа, органа, предоставляющего муниципальную услугу, должностного лица органа,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BC2CB4" w:rsidRDefault="00BC2CB4" w:rsidP="00BC2CB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C2CB4" w:rsidRDefault="00BC2CB4" w:rsidP="00BC2CB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нормативными правовыми актами субъектов Российской Федерации, муниципальными правовыми актами.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 w:rsidRPr="00E06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C2CB4" w:rsidRDefault="00BC2CB4" w:rsidP="00BC2CB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</w:t>
      </w:r>
      <w:r w:rsidRPr="00E06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</w:t>
      </w:r>
      <w:r w:rsidRPr="00E06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подаются руководителям этих организаций.</w:t>
      </w:r>
    </w:p>
    <w:p w:rsidR="00BC2CB4" w:rsidRDefault="00BC2CB4" w:rsidP="00BC2CB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личном приеме заявителя.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</w:t>
      </w:r>
      <w:r w:rsidRPr="00E06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BC2CB4" w:rsidRDefault="00BC2CB4" w:rsidP="00BC2CB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Порядок подачи и рассмотрения жалоб на решения и действия (бездействие) федеральных органов исполнительной власти, государственных корпораций и их должностных лиц, федеральных государственных служащих, должностных лиц государственных внебюджетных фондов Российской Федерации, организаций, предусмотренных частью 1.1 статьи 16 настоящего Федерального закона,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  <w:proofErr w:type="gramEnd"/>
    </w:p>
    <w:p w:rsidR="00BC2CB4" w:rsidRDefault="00BC2CB4" w:rsidP="00BC2CB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.1. В случае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(бездействие) органов,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анных жалоб, нормы статьи 11.1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Федерального закона</w:t>
      </w:r>
      <w:r w:rsidRPr="00E06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и настоящей статьи не применяются.</w:t>
      </w:r>
    </w:p>
    <w:p w:rsidR="00BC2CB4" w:rsidRDefault="00BC2CB4" w:rsidP="00BC2CB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BC2CB4" w:rsidRDefault="00BC2CB4" w:rsidP="00BC2CB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Особенности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правовыми актами.</w:t>
      </w:r>
    </w:p>
    <w:p w:rsidR="00BC2CB4" w:rsidRDefault="00BC2CB4" w:rsidP="00BC2CB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Жалоба должна содержать:</w:t>
      </w:r>
    </w:p>
    <w:p w:rsidR="00BC2CB4" w:rsidRDefault="00BC2CB4" w:rsidP="00BC2CB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Pr="006C7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BC2CB4" w:rsidRDefault="00BC2CB4" w:rsidP="00BC2CB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C2CB4" w:rsidRDefault="00BC2CB4" w:rsidP="00BC2CB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9A2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их работников;</w:t>
      </w:r>
    </w:p>
    <w:p w:rsidR="00BC2CB4" w:rsidRDefault="00BC2CB4" w:rsidP="00BC2CB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9A2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BC2CB4" w:rsidRDefault="00BC2CB4" w:rsidP="00BC2CB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5.7.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</w:t>
      </w:r>
      <w:r w:rsidRPr="009A2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Pr="009A2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C2CB4" w:rsidRDefault="00BC2CB4" w:rsidP="00BC2CB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5.8.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C2CB4" w:rsidRDefault="00BC2CB4" w:rsidP="00BC2CB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C2CB4" w:rsidRDefault="00BC2CB4" w:rsidP="00BC2CB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BC2CB4" w:rsidRDefault="00BC2CB4" w:rsidP="00BC2CB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5.9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. Не позднее дня, следующего за днем принят</w:t>
      </w:r>
      <w:r>
        <w:rPr>
          <w:rFonts w:ascii="Times New Roman" w:eastAsia="Times New Roman" w:hAnsi="Times New Roman" w:cs="Times New Roman"/>
          <w:sz w:val="28"/>
          <w:szCs w:val="28"/>
        </w:rPr>
        <w:t>ия решения, указанного в части 5.6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настоящей </w:t>
      </w: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C2CB4" w:rsidRDefault="00BC2CB4" w:rsidP="00BC2CB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5.10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частью 1 настоящей статьи, незамедлительно направляют имеющиеся материалы в органы прокуратуры.</w:t>
      </w:r>
    </w:p>
    <w:p w:rsidR="00BC2CB4" w:rsidRPr="00BC2CB4" w:rsidRDefault="00BC2CB4" w:rsidP="00BC2CB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5.11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. Положения Федерального закона</w:t>
      </w:r>
      <w:r w:rsidRPr="00F82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, устанавливающие порядок рассмотрения жалоб на нарушения прав граждан и организаций 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муниципальных услуг, не распространяются на отношения, регулируемые Федеральным законом от 2 мая 2006 года N 59-ФЗ "О порядке рассмотрения обращений граждан Российской Федерации".</w:t>
      </w:r>
    </w:p>
    <w:p w:rsidR="00711877" w:rsidRPr="009F638D" w:rsidRDefault="00711877" w:rsidP="009F638D">
      <w:pPr>
        <w:pStyle w:val="a3"/>
        <w:numPr>
          <w:ilvl w:val="0"/>
          <w:numId w:val="5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638D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E976B7" w:rsidRPr="009F638D" w:rsidRDefault="00711877" w:rsidP="009F638D">
      <w:pPr>
        <w:pStyle w:val="a3"/>
        <w:numPr>
          <w:ilvl w:val="0"/>
          <w:numId w:val="5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38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F638D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70C07" w:rsidRPr="00214A2A" w:rsidRDefault="00370C07" w:rsidP="00370C0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538" w:rsidRPr="00214A2A" w:rsidRDefault="00F66538" w:rsidP="00F665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A2A"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F66538" w:rsidRPr="00214A2A" w:rsidRDefault="00F66538" w:rsidP="00F665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A2A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532122" w:rsidRPr="00214A2A" w:rsidRDefault="00F66538" w:rsidP="005321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A2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А.В.Приболовец </w:t>
      </w:r>
    </w:p>
    <w:sectPr w:rsidR="00532122" w:rsidRPr="00214A2A" w:rsidSect="00F6653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7578"/>
    <w:multiLevelType w:val="hybridMultilevel"/>
    <w:tmpl w:val="8438D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F6622"/>
    <w:multiLevelType w:val="hybridMultilevel"/>
    <w:tmpl w:val="9D6E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257EE"/>
    <w:multiLevelType w:val="hybridMultilevel"/>
    <w:tmpl w:val="31EA3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E7781"/>
    <w:multiLevelType w:val="hybridMultilevel"/>
    <w:tmpl w:val="C67E5E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E4808"/>
    <w:multiLevelType w:val="hybridMultilevel"/>
    <w:tmpl w:val="50705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B618B"/>
    <w:multiLevelType w:val="hybridMultilevel"/>
    <w:tmpl w:val="9D6E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23F"/>
    <w:rsid w:val="0000161D"/>
    <w:rsid w:val="00030701"/>
    <w:rsid w:val="00214A2A"/>
    <w:rsid w:val="00216908"/>
    <w:rsid w:val="00370C07"/>
    <w:rsid w:val="004745D1"/>
    <w:rsid w:val="00493A47"/>
    <w:rsid w:val="004A6C25"/>
    <w:rsid w:val="004F39DB"/>
    <w:rsid w:val="00532122"/>
    <w:rsid w:val="005C4E15"/>
    <w:rsid w:val="00641A36"/>
    <w:rsid w:val="006B4347"/>
    <w:rsid w:val="00711877"/>
    <w:rsid w:val="007F6A63"/>
    <w:rsid w:val="00823B90"/>
    <w:rsid w:val="009F638D"/>
    <w:rsid w:val="00A50D9E"/>
    <w:rsid w:val="00AE6BD9"/>
    <w:rsid w:val="00BC2CB4"/>
    <w:rsid w:val="00C0256D"/>
    <w:rsid w:val="00DA32E8"/>
    <w:rsid w:val="00E950B5"/>
    <w:rsid w:val="00E976B7"/>
    <w:rsid w:val="00EC0C34"/>
    <w:rsid w:val="00F30DC2"/>
    <w:rsid w:val="00F46AFB"/>
    <w:rsid w:val="00F66538"/>
    <w:rsid w:val="00FF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122"/>
    <w:pPr>
      <w:ind w:left="720"/>
      <w:contextualSpacing/>
    </w:pPr>
  </w:style>
  <w:style w:type="character" w:customStyle="1" w:styleId="apple-converted-space">
    <w:name w:val="apple-converted-space"/>
    <w:basedOn w:val="a0"/>
    <w:rsid w:val="00711877"/>
  </w:style>
  <w:style w:type="character" w:styleId="a4">
    <w:name w:val="Hyperlink"/>
    <w:basedOn w:val="a0"/>
    <w:uiPriority w:val="99"/>
    <w:semiHidden/>
    <w:unhideWhenUsed/>
    <w:rsid w:val="007118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2018-07-17T05:48:00Z</cp:lastPrinted>
  <dcterms:created xsi:type="dcterms:W3CDTF">2017-10-05T08:10:00Z</dcterms:created>
  <dcterms:modified xsi:type="dcterms:W3CDTF">2018-08-20T07:59:00Z</dcterms:modified>
</cp:coreProperties>
</file>