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17" w:rsidRDefault="00E00617" w:rsidP="00E006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E00617" w:rsidRPr="004D027E" w:rsidRDefault="00E00617" w:rsidP="00E006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00617" w:rsidRPr="004D027E" w:rsidRDefault="00E00617" w:rsidP="00E006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E00617" w:rsidRPr="004D027E" w:rsidRDefault="00E00617" w:rsidP="00E0061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00617" w:rsidRPr="000A6C9F" w:rsidRDefault="00E00617" w:rsidP="00E006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105</w:t>
      </w:r>
    </w:p>
    <w:p w:rsidR="00E00617" w:rsidRDefault="00E00617" w:rsidP="00E0061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08.10.2015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E00617" w:rsidRDefault="00E00617" w:rsidP="00E0061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0617" w:rsidRDefault="00E00617" w:rsidP="00E006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37 «Об утверждении административного регламента предоставления муниципальной услуги по предоставлению справки об использовании (неиспользовании) права на приватизацию жилых помещений» (с изменениями внесенными постановлениями администрации Варламовского сельсовета от 25.11.2013 № 87, от 03.02.2014 № 15, от 01.04.2014 № 42 от 08.07.2014 № 74, от 16.04.2015 № 32)</w:t>
      </w:r>
      <w:proofErr w:type="gramEnd"/>
    </w:p>
    <w:p w:rsidR="00E00617" w:rsidRDefault="00E00617" w:rsidP="00E006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00617" w:rsidRDefault="00E00617" w:rsidP="00E006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предоставлению справки об использовании (неиспользовании) права на приватизацию жилых помещений</w:t>
      </w:r>
      <w:r w:rsidRPr="00C66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E00617" w:rsidRDefault="00E00617" w:rsidP="00E006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5C6B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00617" w:rsidRPr="00E00617" w:rsidRDefault="00E00617" w:rsidP="00E006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061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E0061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0061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читать в новой редакции:   «</w:t>
      </w:r>
      <w:r w:rsidRPr="00E0061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006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0617">
        <w:rPr>
          <w:rFonts w:ascii="Times New Roman" w:hAnsi="Times New Roman" w:cs="Times New Roman"/>
          <w:b/>
          <w:sz w:val="28"/>
          <w:szCs w:val="28"/>
        </w:rPr>
        <w:t>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 либо муниципального служащего»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6E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A6E8D">
        <w:rPr>
          <w:rFonts w:ascii="Times New Roman" w:hAnsi="Times New Roman" w:cs="Times New Roman"/>
          <w:sz w:val="28"/>
          <w:szCs w:val="28"/>
        </w:rPr>
        <w:t>5.1. Предмет досудебного (внесудебного)</w:t>
      </w:r>
      <w:r w:rsidRPr="008A6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E8D">
        <w:rPr>
          <w:rFonts w:ascii="Times New Roman" w:hAnsi="Times New Roman" w:cs="Times New Roman"/>
          <w:sz w:val="28"/>
          <w:szCs w:val="28"/>
        </w:rPr>
        <w:t>обжалования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00617" w:rsidRPr="008A6E8D" w:rsidRDefault="00E00617" w:rsidP="00E00617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муниципальными правовыми актами для предоставления муниципальной услуги;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4) отказ в приеме от заявителя документов, предоставление которых предусмотрено настоящим административным регламентом;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платы при предоставлении муниципальной услуги, не предусмотренной настоящим административным регламентом;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8D"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5.2. 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5" w:history="1">
        <w:proofErr w:type="gramEnd"/>
        <w:r w:rsidRPr="008A6E8D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  <w:proofErr w:type="gramStart"/>
      </w:hyperlink>
      <w:r w:rsidRPr="008A6E8D">
        <w:rPr>
          <w:rFonts w:ascii="Times New Roman" w:hAnsi="Times New Roman" w:cs="Times New Roman"/>
          <w:sz w:val="28"/>
          <w:szCs w:val="28"/>
        </w:rPr>
        <w:t>) либо регионального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портала государственных и муниципальных услуг (</w:t>
      </w:r>
      <w:hyperlink r:id="rId6" w:history="1">
        <w:r w:rsidRPr="008A6E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6E8D">
          <w:rPr>
            <w:rStyle w:val="a4"/>
            <w:rFonts w:ascii="Times New Roman" w:hAnsi="Times New Roman" w:cs="Times New Roman"/>
            <w:sz w:val="28"/>
            <w:szCs w:val="28"/>
          </w:rPr>
          <w:t>.54.</w:t>
        </w:r>
        <w:proofErr w:type="spellStart"/>
        <w:r w:rsidRPr="008A6E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8A6E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6E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A6E8D">
        <w:rPr>
          <w:rFonts w:ascii="Times New Roman" w:hAnsi="Times New Roman" w:cs="Times New Roman"/>
          <w:sz w:val="28"/>
          <w:szCs w:val="28"/>
        </w:rPr>
        <w:t>), жалоба также может быть принята  при личном приеме заявителя.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Администрацию и подлежит рассмотрению непосредственно главой Варламовского сельсовета.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A6E8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5) личную подпись заявителя и дату.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lastRenderedPageBreak/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местонахождении Администрации;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сведения о режиме работы Администрации;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графике приема заявителей  Главой Варламовского сельсовета;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перечне номеров телефонов для получения сведений о прохождении процедур рассмотрения жалобы;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входящем номере, под которым зарегистрирована жалоба в Администрации;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сроке рассмотрения жалобы;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 копии документов, подтверждающих обжалуемое действие (бездействие) должностного лица.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5.6. По результатам рассмотрения жалобы Администрация принимает одно из следующих решений: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A6E8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0617" w:rsidRPr="008A6E8D" w:rsidRDefault="00E00617" w:rsidP="00E00617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 xml:space="preserve">Письменная жалоба, содержащая вопросы, решение которых не входит в компетенцию Администрации, направляется в течение семи </w:t>
      </w:r>
      <w:r w:rsidRPr="008A6E8D">
        <w:rPr>
          <w:rFonts w:ascii="Times New Roman" w:hAnsi="Times New Roman" w:cs="Times New Roman"/>
          <w:sz w:val="28"/>
          <w:szCs w:val="28"/>
        </w:rPr>
        <w:lastRenderedPageBreak/>
        <w:t>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5.10. Порядок рассмотрения жалобы заявителя, основания для отказа в рассмотрении жалобы: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8D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E00617" w:rsidRPr="008A6E8D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E00617" w:rsidRPr="00E00617" w:rsidRDefault="00E00617" w:rsidP="00E006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</w:t>
      </w:r>
      <w:r>
        <w:rPr>
          <w:rFonts w:ascii="Times New Roman" w:hAnsi="Times New Roman" w:cs="Times New Roman"/>
          <w:sz w:val="28"/>
          <w:szCs w:val="28"/>
        </w:rPr>
        <w:t>аправить жалобу в Администрацию</w:t>
      </w:r>
      <w:r w:rsidRPr="005C6C5F">
        <w:rPr>
          <w:rFonts w:ascii="Times New Roman" w:hAnsi="Times New Roman" w:cs="Times New Roman"/>
          <w:sz w:val="28"/>
          <w:szCs w:val="28"/>
        </w:rPr>
        <w:t>».</w:t>
      </w:r>
    </w:p>
    <w:p w:rsidR="00E00617" w:rsidRDefault="00E00617" w:rsidP="00E006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постановлении администрации Варламовского сельсовета № 32 от 16.04.2015</w:t>
      </w:r>
      <w:r w:rsidRPr="00E00617">
        <w:rPr>
          <w:rFonts w:ascii="Times New Roman" w:hAnsi="Times New Roman"/>
          <w:b/>
          <w:sz w:val="28"/>
          <w:szCs w:val="28"/>
        </w:rPr>
        <w:t xml:space="preserve"> </w:t>
      </w:r>
      <w:r w:rsidRPr="00E00617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Варламовского сельсовета от 16.05.2012 № 37 «Об утверждении </w:t>
      </w:r>
      <w:r w:rsidRPr="00E00617">
        <w:rPr>
          <w:rFonts w:ascii="Times New Roman" w:hAnsi="Times New Roman"/>
          <w:sz w:val="28"/>
          <w:szCs w:val="28"/>
        </w:rPr>
        <w:lastRenderedPageBreak/>
        <w:t>административного регламента предоставления муниципальной услуги по предоставлению справки об использовании (неиспользовании) права на приватизацию жилых помещений» (с изменениями внесенными постановлениями администрации Варламовского сельсовета от 25.11.2013 № 87, от 03.02.2014 № 15, от 01.04.2014 № 42 от 08.07.2014 № 74)»</w:t>
      </w:r>
      <w:r>
        <w:rPr>
          <w:rFonts w:ascii="Times New Roman" w:hAnsi="Times New Roman"/>
          <w:sz w:val="28"/>
          <w:szCs w:val="28"/>
        </w:rPr>
        <w:t xml:space="preserve"> в пункте 1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«часть 3 пункта 2.8» читать в новой редакции «абзац 3 пункта 2.8».</w:t>
      </w:r>
    </w:p>
    <w:p w:rsidR="00E00617" w:rsidRDefault="00E00617" w:rsidP="00E006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0617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E00617" w:rsidRPr="00E00617" w:rsidRDefault="00E00617" w:rsidP="00E006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6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0617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00617" w:rsidRDefault="00E00617" w:rsidP="00E006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0617" w:rsidRDefault="00E00617" w:rsidP="00E006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E00617" w:rsidRDefault="00E00617" w:rsidP="00E006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E00617" w:rsidRDefault="00E00617" w:rsidP="00E006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80EC7" w:rsidRDefault="00380EC7"/>
    <w:sectPr w:rsidR="0038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22AD"/>
    <w:multiLevelType w:val="hybridMultilevel"/>
    <w:tmpl w:val="DA324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08C1"/>
    <w:multiLevelType w:val="hybridMultilevel"/>
    <w:tmpl w:val="37681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717"/>
    <w:multiLevelType w:val="hybridMultilevel"/>
    <w:tmpl w:val="6AEC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00617"/>
    <w:rsid w:val="00380EC7"/>
    <w:rsid w:val="00E0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1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00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4.gosuslugi.ru/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1552</Words>
  <Characters>8849</Characters>
  <Application>Microsoft Office Word</Application>
  <DocSecurity>0</DocSecurity>
  <Lines>73</Lines>
  <Paragraphs>20</Paragraphs>
  <ScaleCrop>false</ScaleCrop>
  <Company>Microsoft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2015-10-08T04:34:00Z</cp:lastPrinted>
  <dcterms:created xsi:type="dcterms:W3CDTF">2015-10-08T04:23:00Z</dcterms:created>
  <dcterms:modified xsi:type="dcterms:W3CDTF">2015-10-08T04:35:00Z</dcterms:modified>
</cp:coreProperties>
</file>