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19.10.2015 г. № 115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1C3" w:rsidRPr="005557EB" w:rsidRDefault="008D41C3" w:rsidP="008D41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 области от 29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D41C3" w:rsidRPr="005557EB" w:rsidRDefault="008D41C3" w:rsidP="008D41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44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от 16.06.2015 № 56, от 22.09.2015 № 89)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41C3" w:rsidRPr="00553534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1C3" w:rsidRDefault="008D41C3" w:rsidP="008D41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Pr="002671A0">
        <w:rPr>
          <w:rFonts w:ascii="Times New Roman" w:hAnsi="Times New Roman"/>
          <w:sz w:val="28"/>
          <w:szCs w:val="28"/>
        </w:rPr>
        <w:t xml:space="preserve"> в 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Варламовского </w:t>
      </w:r>
      <w:r w:rsidRPr="002671A0">
        <w:rPr>
          <w:rFonts w:ascii="Times New Roman" w:hAnsi="Times New Roman"/>
          <w:sz w:val="28"/>
          <w:szCs w:val="28"/>
        </w:rPr>
        <w:t>сельсовета Болотнинского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29.04.</w:t>
      </w:r>
      <w:r w:rsidRPr="002671A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2671A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44</w:t>
      </w:r>
      <w:r w:rsidRPr="002671A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</w:t>
      </w:r>
      <w:r>
        <w:rPr>
          <w:rFonts w:ascii="Times New Roman" w:hAnsi="Times New Roman"/>
          <w:sz w:val="28"/>
          <w:szCs w:val="28"/>
        </w:rPr>
        <w:t>»:</w:t>
      </w:r>
    </w:p>
    <w:p w:rsidR="006B295F" w:rsidRDefault="006B295F" w:rsidP="008D41C3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2.3.2 административного регламента исключить.</w:t>
      </w:r>
    </w:p>
    <w:p w:rsidR="008D41C3" w:rsidRDefault="008D41C3" w:rsidP="008D41C3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671A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 2.4 административного регламента слова «индивидуальные предприниматели» исключить.</w:t>
      </w:r>
    </w:p>
    <w:p w:rsidR="00A60191" w:rsidRDefault="00A60191" w:rsidP="00A60191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дополнить пунктом 2.12.2 текстом следующего содержания: «2.12.2. </w:t>
      </w:r>
      <w:r w:rsidRPr="00A60191">
        <w:rPr>
          <w:rFonts w:ascii="Times New Roman" w:hAnsi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A60191" w:rsidRDefault="00A60191" w:rsidP="00A60191">
      <w:pPr>
        <w:pStyle w:val="a3"/>
        <w:spacing w:after="0" w:line="240" w:lineRule="auto"/>
        <w:ind w:left="1155" w:right="-1"/>
        <w:jc w:val="both"/>
        <w:rPr>
          <w:rFonts w:ascii="Times New Roman" w:hAnsi="Times New Roman"/>
          <w:sz w:val="28"/>
          <w:szCs w:val="28"/>
        </w:rPr>
      </w:pPr>
      <w:r w:rsidRPr="00A60191">
        <w:rPr>
          <w:rFonts w:ascii="Times New Roman" w:hAnsi="Times New Roman"/>
          <w:sz w:val="28"/>
          <w:szCs w:val="28"/>
        </w:rPr>
        <w:t>Основаниями для отказа в приеме документов являются:</w:t>
      </w:r>
    </w:p>
    <w:p w:rsidR="00A60191" w:rsidRDefault="00A60191" w:rsidP="00A60191">
      <w:pPr>
        <w:pStyle w:val="a3"/>
        <w:spacing w:after="0" w:line="240" w:lineRule="auto"/>
        <w:ind w:left="1155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0191">
        <w:rPr>
          <w:rFonts w:ascii="Times New Roman" w:hAnsi="Times New Roman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A60191" w:rsidRDefault="00A60191" w:rsidP="00A60191">
      <w:pPr>
        <w:pStyle w:val="a3"/>
        <w:spacing w:after="0" w:line="240" w:lineRule="auto"/>
        <w:ind w:left="1155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0191">
        <w:rPr>
          <w:rFonts w:ascii="Times New Roman" w:hAnsi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A60191" w:rsidRPr="00A60191" w:rsidRDefault="00A60191" w:rsidP="00A60191">
      <w:pPr>
        <w:pStyle w:val="a3"/>
        <w:spacing w:after="0" w:line="240" w:lineRule="auto"/>
        <w:ind w:left="1155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0191">
        <w:rPr>
          <w:rFonts w:ascii="Times New Roman" w:hAnsi="Times New Roman"/>
          <w:sz w:val="28"/>
          <w:szCs w:val="28"/>
        </w:rPr>
        <w:t>представленные документы исполнены карандашом</w:t>
      </w:r>
      <w:r>
        <w:rPr>
          <w:rFonts w:ascii="Times New Roman" w:hAnsi="Times New Roman"/>
          <w:sz w:val="28"/>
          <w:szCs w:val="28"/>
        </w:rPr>
        <w:t>»</w:t>
      </w:r>
      <w:r w:rsidRPr="00A60191">
        <w:rPr>
          <w:rFonts w:ascii="Times New Roman" w:hAnsi="Times New Roman"/>
          <w:sz w:val="28"/>
          <w:szCs w:val="28"/>
        </w:rPr>
        <w:t>.</w:t>
      </w:r>
    </w:p>
    <w:p w:rsidR="006B295F" w:rsidRDefault="006B295F" w:rsidP="006B295F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2.16 административного регламента исключить.</w:t>
      </w:r>
    </w:p>
    <w:p w:rsidR="008D41C3" w:rsidRPr="00F3791B" w:rsidRDefault="006B295F" w:rsidP="00F3791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 3.1.5 административного регламента слова: «При </w:t>
      </w:r>
      <w:r w:rsidR="00F3791B">
        <w:rPr>
          <w:rFonts w:ascii="Times New Roman" w:hAnsi="Times New Roman"/>
          <w:sz w:val="28"/>
          <w:szCs w:val="28"/>
        </w:rPr>
        <w:t xml:space="preserve"> наличии оснований для предоставления муниципальной услуги принимается решение о предоставлении земельного участка на праве аренды (собственности) в порядке переоформления, специалистом администрации ответственным за совершение </w:t>
      </w:r>
      <w:r w:rsidR="00F3791B">
        <w:rPr>
          <w:rFonts w:ascii="Times New Roman" w:hAnsi="Times New Roman"/>
          <w:sz w:val="28"/>
          <w:szCs w:val="28"/>
        </w:rPr>
        <w:lastRenderedPageBreak/>
        <w:t>административных процедур, осуществляется подготовка, согласование и издание постановления Главы сельского поселения»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8D41C3" w:rsidRPr="005557EB" w:rsidRDefault="008D41C3" w:rsidP="008D41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57EB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  Варламовского сельсовета и разместить на официальном сайте администрации Варламовского сельсовета в сети Интернет.</w:t>
      </w: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2EC" w:rsidRDefault="009962EC"/>
    <w:sectPr w:rsidR="0099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1C3"/>
    <w:rsid w:val="006B295F"/>
    <w:rsid w:val="008D41C3"/>
    <w:rsid w:val="009962EC"/>
    <w:rsid w:val="00A60191"/>
    <w:rsid w:val="00E1584D"/>
    <w:rsid w:val="00F3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C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2015-10-19T08:32:00Z</cp:lastPrinted>
  <dcterms:created xsi:type="dcterms:W3CDTF">2015-10-19T07:57:00Z</dcterms:created>
  <dcterms:modified xsi:type="dcterms:W3CDTF">2015-10-19T08:35:00Z</dcterms:modified>
</cp:coreProperties>
</file>