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27" w:rsidRPr="00970EFE" w:rsidRDefault="00C80019" w:rsidP="00970EFE">
      <w:pPr>
        <w:spacing w:line="240" w:lineRule="auto"/>
        <w:contextualSpacing/>
        <w:jc w:val="center"/>
        <w:rPr>
          <w:rFonts w:ascii="Times New Roman" w:hAnsi="Times New Roman" w:cs="Times New Roman"/>
          <w:b/>
          <w:sz w:val="28"/>
          <w:szCs w:val="28"/>
        </w:rPr>
      </w:pPr>
      <w:r w:rsidRPr="00970EFE">
        <w:rPr>
          <w:rFonts w:ascii="Times New Roman" w:hAnsi="Times New Roman" w:cs="Times New Roman"/>
          <w:b/>
          <w:sz w:val="28"/>
          <w:szCs w:val="28"/>
        </w:rPr>
        <w:t>АДМИНИСТРАЦИЯ</w:t>
      </w:r>
      <w:r w:rsidRPr="00970EFE">
        <w:rPr>
          <w:rFonts w:ascii="Times New Roman" w:hAnsi="Times New Roman" w:cs="Times New Roman"/>
          <w:b/>
          <w:sz w:val="28"/>
          <w:szCs w:val="28"/>
        </w:rPr>
        <w:br/>
        <w:t>ВАРЛАМОВСКОГО СЕЛЬСОВЕТА</w:t>
      </w:r>
      <w:r w:rsidRPr="00970EFE">
        <w:rPr>
          <w:rFonts w:ascii="Times New Roman" w:hAnsi="Times New Roman" w:cs="Times New Roman"/>
          <w:b/>
          <w:sz w:val="28"/>
          <w:szCs w:val="28"/>
        </w:rPr>
        <w:br/>
        <w:t>БОЛОТНИНСКО</w:t>
      </w:r>
      <w:r w:rsidR="00E82018" w:rsidRPr="00970EFE">
        <w:rPr>
          <w:rFonts w:ascii="Times New Roman" w:hAnsi="Times New Roman" w:cs="Times New Roman"/>
          <w:b/>
          <w:sz w:val="28"/>
          <w:szCs w:val="28"/>
        </w:rPr>
        <w:t>ГО РАЙОНА НОВОСИБИРСКОЙ ОБЛАСТИ</w:t>
      </w:r>
    </w:p>
    <w:p w:rsidR="005F76C5" w:rsidRPr="00970EFE" w:rsidRDefault="005F76C5" w:rsidP="00C80019">
      <w:pPr>
        <w:spacing w:line="240" w:lineRule="auto"/>
        <w:contextualSpacing/>
        <w:jc w:val="center"/>
        <w:rPr>
          <w:rFonts w:ascii="Times New Roman" w:hAnsi="Times New Roman" w:cs="Times New Roman"/>
          <w:b/>
          <w:sz w:val="28"/>
          <w:szCs w:val="28"/>
        </w:rPr>
      </w:pPr>
    </w:p>
    <w:p w:rsidR="005F76C5" w:rsidRDefault="00364334" w:rsidP="00970EFE">
      <w:pPr>
        <w:spacing w:line="240" w:lineRule="auto"/>
        <w:contextualSpacing/>
        <w:jc w:val="center"/>
        <w:rPr>
          <w:rFonts w:ascii="Times New Roman" w:hAnsi="Times New Roman" w:cs="Times New Roman"/>
          <w:b/>
          <w:sz w:val="28"/>
          <w:szCs w:val="28"/>
        </w:rPr>
      </w:pPr>
      <w:r w:rsidRPr="00970EFE">
        <w:rPr>
          <w:rFonts w:ascii="Times New Roman" w:hAnsi="Times New Roman" w:cs="Times New Roman"/>
          <w:b/>
          <w:sz w:val="28"/>
          <w:szCs w:val="28"/>
        </w:rPr>
        <w:t xml:space="preserve">ПОСТАНОВЛЕНИЕ </w:t>
      </w:r>
    </w:p>
    <w:p w:rsidR="00970EFE" w:rsidRPr="00970EFE" w:rsidRDefault="00970EFE" w:rsidP="00970EF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5F1CDB">
        <w:rPr>
          <w:rFonts w:ascii="Times New Roman" w:hAnsi="Times New Roman" w:cs="Times New Roman"/>
          <w:b/>
          <w:sz w:val="28"/>
          <w:szCs w:val="28"/>
        </w:rPr>
        <w:t>06.12.2018 № 14</w:t>
      </w:r>
      <w:r>
        <w:rPr>
          <w:rFonts w:ascii="Times New Roman" w:hAnsi="Times New Roman" w:cs="Times New Roman"/>
          <w:b/>
          <w:sz w:val="28"/>
          <w:szCs w:val="28"/>
        </w:rPr>
        <w:t>2</w:t>
      </w:r>
    </w:p>
    <w:p w:rsidR="005F76C5" w:rsidRPr="00970EFE" w:rsidRDefault="005F76C5" w:rsidP="005F76C5">
      <w:pPr>
        <w:spacing w:line="240" w:lineRule="auto"/>
        <w:contextualSpacing/>
        <w:jc w:val="both"/>
        <w:rPr>
          <w:rFonts w:ascii="Times New Roman" w:hAnsi="Times New Roman" w:cs="Times New Roman"/>
          <w:b/>
          <w:sz w:val="28"/>
          <w:szCs w:val="28"/>
        </w:rPr>
      </w:pPr>
    </w:p>
    <w:p w:rsidR="005F76C5" w:rsidRPr="00970EFE" w:rsidRDefault="00BC689A" w:rsidP="005F76C5">
      <w:pPr>
        <w:spacing w:line="240" w:lineRule="auto"/>
        <w:contextualSpacing/>
        <w:jc w:val="center"/>
        <w:rPr>
          <w:rFonts w:ascii="Times New Roman" w:hAnsi="Times New Roman" w:cs="Times New Roman"/>
          <w:b/>
          <w:sz w:val="28"/>
          <w:szCs w:val="28"/>
        </w:rPr>
      </w:pPr>
      <w:r w:rsidRPr="00970EFE">
        <w:rPr>
          <w:rFonts w:ascii="Times New Roman" w:hAnsi="Times New Roman" w:cs="Times New Roman"/>
          <w:b/>
          <w:sz w:val="28"/>
          <w:szCs w:val="28"/>
        </w:rPr>
        <w:t>О внесении изменений в постановление администрации Варламовского сельсовета Болотнинского района Новосибирской области от 09.02.2016 № 9</w:t>
      </w:r>
      <w:r w:rsidR="00CF4506" w:rsidRPr="00970EFE">
        <w:rPr>
          <w:rFonts w:ascii="Times New Roman" w:hAnsi="Times New Roman" w:cs="Times New Roman"/>
          <w:b/>
          <w:sz w:val="28"/>
          <w:szCs w:val="28"/>
        </w:rPr>
        <w:t xml:space="preserve"> «Об утверждении Административного регламента предоставление муниципальной услуги «</w:t>
      </w:r>
      <w:r w:rsidR="00F47ED2" w:rsidRPr="00970EFE">
        <w:rPr>
          <w:rFonts w:ascii="Times New Roman" w:hAnsi="Times New Roman" w:cs="Times New Roman"/>
          <w:b/>
          <w:sz w:val="28"/>
          <w:szCs w:val="28"/>
        </w:rPr>
        <w:t xml:space="preserve"> П</w:t>
      </w:r>
      <w:r w:rsidR="00CF4506" w:rsidRPr="00970EFE">
        <w:rPr>
          <w:rFonts w:ascii="Times New Roman" w:hAnsi="Times New Roman" w:cs="Times New Roman"/>
          <w:b/>
          <w:sz w:val="28"/>
          <w:szCs w:val="28"/>
        </w:rPr>
        <w:t>редоставление земельных участков из земель</w:t>
      </w:r>
      <w:r w:rsidR="001D2392" w:rsidRPr="00970EFE">
        <w:rPr>
          <w:rFonts w:ascii="Times New Roman" w:hAnsi="Times New Roman" w:cs="Times New Roman"/>
          <w:b/>
          <w:sz w:val="28"/>
          <w:szCs w:val="28"/>
        </w:rPr>
        <w:t xml:space="preserve"> сельскохозяйственного назначения, находящихся в муниципальной собственности или государственная собственность</w:t>
      </w:r>
      <w:r w:rsidR="0087179A" w:rsidRPr="00970EFE">
        <w:rPr>
          <w:rFonts w:ascii="Times New Roman" w:hAnsi="Times New Roman" w:cs="Times New Roman"/>
          <w:b/>
          <w:sz w:val="28"/>
          <w:szCs w:val="28"/>
        </w:rPr>
        <w:t xml:space="preserve"> на которые не разграничена, для осуществления фермерским хозяйством его деятельности»</w:t>
      </w:r>
      <w:r w:rsidR="00364334" w:rsidRPr="00970EFE">
        <w:rPr>
          <w:rFonts w:ascii="Times New Roman" w:hAnsi="Times New Roman" w:cs="Times New Roman"/>
          <w:b/>
          <w:sz w:val="28"/>
          <w:szCs w:val="28"/>
        </w:rPr>
        <w:t xml:space="preserve"> </w:t>
      </w:r>
      <w:proofErr w:type="gramStart"/>
      <w:r w:rsidR="00364334" w:rsidRPr="00970EFE">
        <w:rPr>
          <w:rFonts w:ascii="Times New Roman" w:hAnsi="Times New Roman" w:cs="Times New Roman"/>
          <w:b/>
          <w:sz w:val="28"/>
          <w:szCs w:val="28"/>
        </w:rPr>
        <w:t xml:space="preserve">( </w:t>
      </w:r>
      <w:proofErr w:type="gramEnd"/>
      <w:r w:rsidR="00364334" w:rsidRPr="00970EFE">
        <w:rPr>
          <w:rFonts w:ascii="Times New Roman" w:hAnsi="Times New Roman" w:cs="Times New Roman"/>
          <w:b/>
          <w:sz w:val="28"/>
          <w:szCs w:val="28"/>
        </w:rPr>
        <w:t xml:space="preserve">с </w:t>
      </w:r>
      <w:proofErr w:type="spellStart"/>
      <w:r w:rsidR="00364334" w:rsidRPr="00970EFE">
        <w:rPr>
          <w:rFonts w:ascii="Times New Roman" w:hAnsi="Times New Roman" w:cs="Times New Roman"/>
          <w:b/>
          <w:sz w:val="28"/>
          <w:szCs w:val="28"/>
        </w:rPr>
        <w:t>изм</w:t>
      </w:r>
      <w:proofErr w:type="spellEnd"/>
      <w:r w:rsidR="00364334" w:rsidRPr="00970EFE">
        <w:rPr>
          <w:rFonts w:ascii="Times New Roman" w:hAnsi="Times New Roman" w:cs="Times New Roman"/>
          <w:b/>
          <w:sz w:val="28"/>
          <w:szCs w:val="28"/>
        </w:rPr>
        <w:t>. от 16.05.2016 № 69</w:t>
      </w:r>
      <w:r w:rsidR="005F1CDB">
        <w:rPr>
          <w:rFonts w:ascii="Times New Roman" w:hAnsi="Times New Roman" w:cs="Times New Roman"/>
          <w:b/>
          <w:sz w:val="28"/>
          <w:szCs w:val="28"/>
        </w:rPr>
        <w:t>, от 28.05.2018 № 62</w:t>
      </w:r>
      <w:r w:rsidR="00364334" w:rsidRPr="00970EFE">
        <w:rPr>
          <w:rFonts w:ascii="Times New Roman" w:hAnsi="Times New Roman" w:cs="Times New Roman"/>
          <w:b/>
          <w:sz w:val="28"/>
          <w:szCs w:val="28"/>
        </w:rPr>
        <w:t xml:space="preserve">) </w:t>
      </w:r>
    </w:p>
    <w:p w:rsidR="00E45624" w:rsidRPr="00970EFE" w:rsidRDefault="00E45624" w:rsidP="005F76C5">
      <w:pPr>
        <w:spacing w:line="240" w:lineRule="auto"/>
        <w:contextualSpacing/>
        <w:jc w:val="center"/>
        <w:rPr>
          <w:rFonts w:ascii="Times New Roman" w:hAnsi="Times New Roman" w:cs="Times New Roman"/>
          <w:b/>
          <w:sz w:val="28"/>
          <w:szCs w:val="28"/>
        </w:rPr>
      </w:pPr>
    </w:p>
    <w:p w:rsidR="00970EFE" w:rsidRDefault="00E45624" w:rsidP="00E45624">
      <w:pPr>
        <w:spacing w:line="240" w:lineRule="auto"/>
        <w:contextualSpacing/>
        <w:jc w:val="both"/>
        <w:rPr>
          <w:rFonts w:ascii="Times New Roman" w:hAnsi="Times New Roman" w:cs="Times New Roman"/>
          <w:b/>
          <w:sz w:val="28"/>
          <w:szCs w:val="28"/>
        </w:rPr>
      </w:pPr>
      <w:r w:rsidRPr="00970EFE">
        <w:rPr>
          <w:rFonts w:ascii="Times New Roman" w:hAnsi="Times New Roman" w:cs="Times New Roman"/>
          <w:sz w:val="28"/>
          <w:szCs w:val="28"/>
        </w:rPr>
        <w:t xml:space="preserve">   </w:t>
      </w:r>
      <w:r w:rsidR="00970EFE" w:rsidRPr="00E56D0B">
        <w:rPr>
          <w:rFonts w:ascii="Times New Roman" w:eastAsia="Times New Roman" w:hAnsi="Times New Roman" w:cs="Times New Roman"/>
          <w:sz w:val="28"/>
          <w:szCs w:val="28"/>
        </w:rPr>
        <w:t xml:space="preserve">В связи с приведением муниципального  правового акта администрации Варламовского сельсовета в соответствие </w:t>
      </w:r>
      <w:r w:rsidR="00970EFE" w:rsidRPr="00E56D0B">
        <w:rPr>
          <w:rFonts w:ascii="Times New Roman" w:hAnsi="Times New Roman"/>
          <w:sz w:val="28"/>
          <w:szCs w:val="28"/>
        </w:rPr>
        <w:t>с действующим законодательством Российской Федерации</w:t>
      </w:r>
      <w:r w:rsidR="00970EFE" w:rsidRPr="00970EFE">
        <w:rPr>
          <w:rFonts w:ascii="Times New Roman" w:hAnsi="Times New Roman" w:cs="Times New Roman"/>
          <w:b/>
          <w:sz w:val="28"/>
          <w:szCs w:val="28"/>
        </w:rPr>
        <w:t xml:space="preserve"> </w:t>
      </w:r>
    </w:p>
    <w:p w:rsidR="00364334" w:rsidRPr="00970EFE" w:rsidRDefault="00430761" w:rsidP="00E45624">
      <w:pPr>
        <w:spacing w:line="240" w:lineRule="auto"/>
        <w:contextualSpacing/>
        <w:jc w:val="both"/>
        <w:rPr>
          <w:rFonts w:ascii="Times New Roman" w:hAnsi="Times New Roman" w:cs="Times New Roman"/>
          <w:b/>
          <w:sz w:val="28"/>
          <w:szCs w:val="28"/>
        </w:rPr>
      </w:pPr>
      <w:r w:rsidRPr="00970EFE">
        <w:rPr>
          <w:rFonts w:ascii="Times New Roman" w:hAnsi="Times New Roman" w:cs="Times New Roman"/>
          <w:b/>
          <w:sz w:val="28"/>
          <w:szCs w:val="28"/>
        </w:rPr>
        <w:t>ПОСТАНОВЛЯЮ:</w:t>
      </w:r>
    </w:p>
    <w:p w:rsidR="00176F3A" w:rsidRDefault="00176F3A" w:rsidP="00176F3A">
      <w:pPr>
        <w:pStyle w:val="1"/>
        <w:numPr>
          <w:ilvl w:val="0"/>
          <w:numId w:val="6"/>
        </w:numPr>
        <w:shd w:val="clear" w:color="auto" w:fill="FFFFFF"/>
        <w:spacing w:before="0" w:beforeAutospacing="0" w:after="144" w:afterAutospacing="0"/>
        <w:ind w:left="714" w:hanging="357"/>
        <w:contextualSpacing/>
        <w:jc w:val="both"/>
        <w:rPr>
          <w:rStyle w:val="hl"/>
          <w:b w:val="0"/>
          <w:color w:val="333333"/>
          <w:sz w:val="28"/>
          <w:szCs w:val="28"/>
        </w:rPr>
      </w:pPr>
      <w:r w:rsidRPr="00E65127">
        <w:rPr>
          <w:b w:val="0"/>
          <w:sz w:val="28"/>
          <w:szCs w:val="28"/>
        </w:rPr>
        <w:t xml:space="preserve">Пункт </w:t>
      </w:r>
      <w:r w:rsidR="0030283B">
        <w:rPr>
          <w:b w:val="0"/>
          <w:sz w:val="28"/>
          <w:szCs w:val="28"/>
        </w:rPr>
        <w:t>34</w:t>
      </w:r>
      <w:r w:rsidRPr="00E65127">
        <w:rPr>
          <w:b w:val="0"/>
          <w:sz w:val="28"/>
          <w:szCs w:val="28"/>
        </w:rPr>
        <w:t xml:space="preserve"> административного регламента  читать в новой редакции: «</w:t>
      </w:r>
      <w:r w:rsidRPr="00E65127">
        <w:rPr>
          <w:rStyle w:val="hl"/>
          <w:b w:val="0"/>
          <w:color w:val="333333"/>
          <w:sz w:val="28"/>
          <w:szCs w:val="28"/>
        </w:rPr>
        <w:t>Основания для отказа в предоставлении земельного участка, находящегося в муниципальной собственности, без проведения торгов</w:t>
      </w:r>
      <w:bookmarkStart w:id="0" w:name="dst811"/>
      <w:bookmarkEnd w:id="0"/>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Уполномоченный орган принимает решение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bookmarkStart w:id="1" w:name="dst812"/>
      <w:bookmarkEnd w:id="1"/>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2" w:name="dst813"/>
      <w:bookmarkEnd w:id="2"/>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2) указанный в заявлении о предоставлении земельного участка земельный участок предоставлен на праве постоянного (бессрочного)</w:t>
      </w:r>
      <w:proofErr w:type="gramEnd"/>
      <w:r w:rsidRPr="00E65127">
        <w:rPr>
          <w:rStyle w:val="blk"/>
          <w:b w:val="0"/>
          <w:color w:val="333333"/>
          <w:sz w:val="28"/>
          <w:szCs w:val="28"/>
        </w:rPr>
        <w:t xml:space="preserve">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E65127">
        <w:rPr>
          <w:rStyle w:val="apple-converted-space"/>
          <w:b w:val="0"/>
          <w:color w:val="333333"/>
          <w:sz w:val="28"/>
          <w:szCs w:val="28"/>
        </w:rPr>
        <w:t> </w:t>
      </w:r>
      <w:hyperlink r:id="rId5" w:anchor="dst585" w:history="1">
        <w:r w:rsidRPr="00E65127">
          <w:rPr>
            <w:rStyle w:val="a4"/>
            <w:b w:val="0"/>
            <w:color w:val="666699"/>
            <w:sz w:val="28"/>
            <w:szCs w:val="28"/>
          </w:rPr>
          <w:t>подпунктом 10 пункта 2 статьи 39.10</w:t>
        </w:r>
      </w:hyperlink>
      <w:r w:rsidRPr="00E65127">
        <w:rPr>
          <w:rStyle w:val="apple-converted-space"/>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w:t>
      </w:r>
      <w:bookmarkStart w:id="3" w:name="dst814"/>
      <w:bookmarkEnd w:id="3"/>
    </w:p>
    <w:p w:rsidR="00176F3A" w:rsidRPr="00E65127"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w:t>
      </w:r>
      <w:r w:rsidRPr="00E65127">
        <w:rPr>
          <w:rStyle w:val="blk"/>
          <w:b w:val="0"/>
          <w:color w:val="333333"/>
          <w:sz w:val="28"/>
          <w:szCs w:val="28"/>
        </w:rPr>
        <w:lastRenderedPageBreak/>
        <w:t>этой некоммерческой организации, если земельный участок относится к имуществу общего пользования;</w:t>
      </w:r>
      <w:bookmarkStart w:id="4" w:name="dst2000"/>
      <w:bookmarkEnd w:id="4"/>
      <w:proofErr w:type="gramEnd"/>
    </w:p>
    <w:p w:rsidR="00176F3A" w:rsidRPr="00E65127"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6" w:anchor="dst1095" w:history="1">
        <w:r w:rsidRPr="00E65127">
          <w:rPr>
            <w:rStyle w:val="a4"/>
            <w:b w:val="0"/>
            <w:color w:val="666699"/>
            <w:sz w:val="28"/>
            <w:szCs w:val="28"/>
          </w:rPr>
          <w:t>статьей 39.36</w:t>
        </w:r>
      </w:hyperlink>
      <w:r w:rsidRPr="00E65127">
        <w:rPr>
          <w:rStyle w:val="apple-converted-space"/>
          <w:b w:val="0"/>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 либо с заявлением</w:t>
      </w:r>
      <w:proofErr w:type="gramEnd"/>
      <w:r w:rsidRPr="00E65127">
        <w:rPr>
          <w:rStyle w:val="blk"/>
          <w:b w:val="0"/>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127">
        <w:rPr>
          <w:rStyle w:val="blk"/>
          <w:b w:val="0"/>
          <w:color w:val="333333"/>
          <w:sz w:val="28"/>
          <w:szCs w:val="28"/>
        </w:rPr>
        <w:t>постройки</w:t>
      </w:r>
      <w:proofErr w:type="gramEnd"/>
      <w:r w:rsidRPr="00E65127">
        <w:rPr>
          <w:rStyle w:val="blk"/>
          <w:b w:val="0"/>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E65127">
        <w:rPr>
          <w:rStyle w:val="apple-converted-space"/>
          <w:b w:val="0"/>
          <w:color w:val="333333"/>
          <w:sz w:val="28"/>
          <w:szCs w:val="28"/>
        </w:rPr>
        <w:t> </w:t>
      </w:r>
      <w:hyperlink r:id="rId7" w:anchor="dst2798" w:history="1">
        <w:r w:rsidRPr="00E65127">
          <w:rPr>
            <w:rStyle w:val="a4"/>
            <w:b w:val="0"/>
            <w:color w:val="666699"/>
            <w:sz w:val="28"/>
            <w:szCs w:val="28"/>
          </w:rPr>
          <w:t>частью 11 статьи 55.32</w:t>
        </w:r>
      </w:hyperlink>
      <w:r w:rsidRPr="00E65127">
        <w:rPr>
          <w:rStyle w:val="apple-converted-space"/>
          <w:b w:val="0"/>
          <w:color w:val="333333"/>
          <w:sz w:val="28"/>
          <w:szCs w:val="28"/>
        </w:rPr>
        <w:t> </w:t>
      </w:r>
      <w:r w:rsidRPr="00E65127">
        <w:rPr>
          <w:rStyle w:val="blk"/>
          <w:b w:val="0"/>
          <w:color w:val="333333"/>
          <w:sz w:val="28"/>
          <w:szCs w:val="28"/>
        </w:rPr>
        <w:t>Градостроительного кодекса Российской Федерации;</w:t>
      </w:r>
      <w:bookmarkStart w:id="5" w:name="dst2001"/>
      <w:bookmarkEnd w:id="5"/>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8" w:anchor="dst1095" w:history="1">
        <w:r w:rsidRPr="00E65127">
          <w:rPr>
            <w:rStyle w:val="a4"/>
            <w:b w:val="0"/>
            <w:color w:val="666699"/>
            <w:sz w:val="28"/>
            <w:szCs w:val="28"/>
          </w:rPr>
          <w:t>статьей 39.36</w:t>
        </w:r>
      </w:hyperlink>
      <w:r w:rsidRPr="00E65127">
        <w:rPr>
          <w:rStyle w:val="apple-converted-space"/>
          <w:b w:val="0"/>
          <w:color w:val="333333"/>
          <w:sz w:val="28"/>
          <w:szCs w:val="28"/>
        </w:rPr>
        <w:t> </w:t>
      </w:r>
      <w:r w:rsidRPr="00E65127">
        <w:rPr>
          <w:rStyle w:val="blk"/>
          <w:b w:val="0"/>
          <w:color w:val="333333"/>
          <w:sz w:val="28"/>
          <w:szCs w:val="28"/>
        </w:rPr>
        <w:t>настоящего Кодекса, либо с</w:t>
      </w:r>
      <w:proofErr w:type="gramEnd"/>
      <w:r w:rsidRPr="00E65127">
        <w:rPr>
          <w:rStyle w:val="blk"/>
          <w:b w:val="0"/>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6" w:name="dst817"/>
      <w:bookmarkEnd w:id="6"/>
    </w:p>
    <w:p w:rsidR="00176F3A" w:rsidRPr="00B80DE7"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7" w:name="dst818"/>
      <w:bookmarkEnd w:id="7"/>
    </w:p>
    <w:p w:rsidR="00176F3A" w:rsidRPr="00B80DE7"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80DE7">
        <w:rPr>
          <w:rStyle w:val="blk"/>
          <w:b w:val="0"/>
          <w:color w:val="333333"/>
          <w:sz w:val="28"/>
          <w:szCs w:val="28"/>
        </w:rPr>
        <w:t xml:space="preserve"> для целей резервирования;</w:t>
      </w:r>
      <w:bookmarkStart w:id="8" w:name="dst819"/>
      <w:bookmarkEnd w:id="8"/>
    </w:p>
    <w:p w:rsidR="00176F3A" w:rsidRPr="00B80DE7"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9" w:name="dst820"/>
      <w:bookmarkEnd w:id="9"/>
      <w:proofErr w:type="gramEnd"/>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0DE7">
        <w:rPr>
          <w:rStyle w:val="blk"/>
          <w:b w:val="0"/>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dst821"/>
      <w:bookmarkEnd w:id="10"/>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0DE7">
        <w:rPr>
          <w:rStyle w:val="blk"/>
          <w:b w:val="0"/>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1" w:name="dst822"/>
      <w:bookmarkEnd w:id="11"/>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0DE7">
        <w:rPr>
          <w:rStyle w:val="blk"/>
          <w:b w:val="0"/>
          <w:color w:val="333333"/>
          <w:sz w:val="28"/>
          <w:szCs w:val="28"/>
        </w:rPr>
        <w:t>извещение</w:t>
      </w:r>
      <w:proofErr w:type="gramEnd"/>
      <w:r w:rsidRPr="00B80DE7">
        <w:rPr>
          <w:rStyle w:val="blk"/>
          <w:b w:val="0"/>
          <w:color w:val="333333"/>
          <w:sz w:val="28"/>
          <w:szCs w:val="28"/>
        </w:rPr>
        <w:t xml:space="preserve"> о проведении которого размещено в соответствии с</w:t>
      </w:r>
      <w:r w:rsidRPr="00B80DE7">
        <w:rPr>
          <w:rStyle w:val="apple-converted-space"/>
          <w:b w:val="0"/>
          <w:color w:val="333333"/>
          <w:sz w:val="28"/>
          <w:szCs w:val="28"/>
        </w:rPr>
        <w:t> </w:t>
      </w:r>
      <w:hyperlink r:id="rId9" w:anchor="dst652" w:history="1">
        <w:r w:rsidRPr="00B80DE7">
          <w:rPr>
            <w:rStyle w:val="a4"/>
            <w:b w:val="0"/>
            <w:color w:val="666699"/>
            <w:sz w:val="28"/>
            <w:szCs w:val="28"/>
          </w:rPr>
          <w:t>пунктом 19 статьи 39.11</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 xml:space="preserve"> Кодекса;</w:t>
      </w:r>
      <w:bookmarkStart w:id="12" w:name="dst823"/>
      <w:bookmarkEnd w:id="12"/>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12) в отношении земельного участка, указанного в заявлении о его предоставлении, поступило предусмотренное</w:t>
      </w:r>
      <w:r w:rsidRPr="00B80DE7">
        <w:rPr>
          <w:rStyle w:val="apple-converted-space"/>
          <w:b w:val="0"/>
          <w:color w:val="333333"/>
          <w:sz w:val="28"/>
          <w:szCs w:val="28"/>
        </w:rPr>
        <w:t> </w:t>
      </w:r>
      <w:hyperlink r:id="rId10" w:anchor="dst613" w:history="1">
        <w:r w:rsidRPr="00B80DE7">
          <w:rPr>
            <w:rStyle w:val="a4"/>
            <w:b w:val="0"/>
            <w:color w:val="666699"/>
            <w:sz w:val="28"/>
            <w:szCs w:val="28"/>
          </w:rPr>
          <w:t>подпунктом 6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0DE7">
        <w:rPr>
          <w:rStyle w:val="apple-converted-space"/>
          <w:b w:val="0"/>
          <w:color w:val="333333"/>
          <w:sz w:val="28"/>
          <w:szCs w:val="28"/>
        </w:rPr>
        <w:t> </w:t>
      </w:r>
      <w:hyperlink r:id="rId11" w:anchor="dst611" w:history="1">
        <w:r w:rsidRPr="00B80DE7">
          <w:rPr>
            <w:rStyle w:val="a4"/>
            <w:b w:val="0"/>
            <w:color w:val="666699"/>
            <w:sz w:val="28"/>
            <w:szCs w:val="28"/>
          </w:rPr>
          <w:t>подпунктом 4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и уполномоченным органом не принято решение</w:t>
      </w:r>
      <w:proofErr w:type="gramEnd"/>
      <w:r w:rsidRPr="00B80DE7">
        <w:rPr>
          <w:rStyle w:val="blk"/>
          <w:b w:val="0"/>
          <w:color w:val="333333"/>
          <w:sz w:val="28"/>
          <w:szCs w:val="28"/>
        </w:rPr>
        <w:t xml:space="preserve"> об отказе в проведении этого аукциона по основаниям, предусмотренным</w:t>
      </w:r>
      <w:r w:rsidRPr="00B80DE7">
        <w:rPr>
          <w:rStyle w:val="apple-converted-space"/>
          <w:b w:val="0"/>
          <w:color w:val="333333"/>
          <w:sz w:val="28"/>
          <w:szCs w:val="28"/>
        </w:rPr>
        <w:t> </w:t>
      </w:r>
      <w:hyperlink r:id="rId12" w:anchor="dst620" w:history="1">
        <w:r w:rsidRPr="00B80DE7">
          <w:rPr>
            <w:rStyle w:val="a4"/>
            <w:b w:val="0"/>
            <w:color w:val="666699"/>
            <w:sz w:val="28"/>
            <w:szCs w:val="28"/>
          </w:rPr>
          <w:t>пунктом 8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3" w:name="dst824"/>
      <w:bookmarkEnd w:id="13"/>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13)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опубликовано и размещено в соответствии с</w:t>
      </w:r>
      <w:r w:rsidRPr="00B80DE7">
        <w:rPr>
          <w:rStyle w:val="apple-converted-space"/>
          <w:b w:val="0"/>
          <w:color w:val="333333"/>
          <w:sz w:val="28"/>
          <w:szCs w:val="28"/>
        </w:rPr>
        <w:t> </w:t>
      </w:r>
      <w:hyperlink r:id="rId13" w:anchor="dst860" w:history="1">
        <w:r w:rsidRPr="00B80DE7">
          <w:rPr>
            <w:rStyle w:val="a4"/>
            <w:b w:val="0"/>
            <w:color w:val="666699"/>
            <w:sz w:val="28"/>
            <w:szCs w:val="28"/>
          </w:rPr>
          <w:t>подпунктом 1 пункта 1 статьи 39.18</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4" w:name="dst825"/>
      <w:bookmarkEnd w:id="14"/>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5" w:name="dst1766"/>
      <w:bookmarkEnd w:id="15"/>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6" w:name="dst826"/>
      <w:bookmarkEnd w:id="16"/>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15) испрашиваемый земельный участок не включен в утвержденный в установл</w:t>
      </w:r>
      <w:r>
        <w:rPr>
          <w:rStyle w:val="blk"/>
          <w:b w:val="0"/>
          <w:color w:val="333333"/>
          <w:sz w:val="28"/>
          <w:szCs w:val="28"/>
        </w:rPr>
        <w:t xml:space="preserve">енном Правительством Российской </w:t>
      </w:r>
      <w:r w:rsidRPr="00B80DE7">
        <w:rPr>
          <w:rStyle w:val="blk"/>
          <w:b w:val="0"/>
          <w:color w:val="333333"/>
          <w:sz w:val="28"/>
          <w:szCs w:val="28"/>
        </w:rPr>
        <w:t>Федерации</w:t>
      </w:r>
      <w:r w:rsidRPr="00B80DE7">
        <w:rPr>
          <w:rStyle w:val="apple-converted-space"/>
          <w:b w:val="0"/>
          <w:color w:val="333333"/>
          <w:sz w:val="28"/>
          <w:szCs w:val="28"/>
        </w:rPr>
        <w:t> </w:t>
      </w:r>
      <w:hyperlink r:id="rId14" w:anchor="dst100010" w:history="1">
        <w:r w:rsidRPr="00B80DE7">
          <w:rPr>
            <w:rStyle w:val="a4"/>
            <w:b w:val="0"/>
            <w:color w:val="666699"/>
            <w:sz w:val="28"/>
            <w:szCs w:val="28"/>
          </w:rPr>
          <w:t>порядке</w:t>
        </w:r>
      </w:hyperlink>
      <w:r w:rsidRPr="00B80DE7">
        <w:rPr>
          <w:rStyle w:val="apple-converted-space"/>
          <w:b w:val="0"/>
          <w:color w:val="333333"/>
          <w:sz w:val="28"/>
          <w:szCs w:val="28"/>
        </w:rPr>
        <w:t> </w:t>
      </w:r>
      <w:r w:rsidRPr="00B80DE7">
        <w:rPr>
          <w:rStyle w:val="blk"/>
          <w:b w:val="0"/>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80DE7">
        <w:rPr>
          <w:rStyle w:val="apple-converted-space"/>
          <w:b w:val="0"/>
          <w:color w:val="333333"/>
          <w:sz w:val="28"/>
          <w:szCs w:val="28"/>
        </w:rPr>
        <w:t> </w:t>
      </w:r>
      <w:hyperlink r:id="rId15" w:anchor="dst585" w:history="1">
        <w:r w:rsidRPr="00B80DE7">
          <w:rPr>
            <w:rStyle w:val="a4"/>
            <w:b w:val="0"/>
            <w:color w:val="666699"/>
            <w:sz w:val="28"/>
            <w:szCs w:val="28"/>
          </w:rPr>
          <w:t>подпунктом 10 пункта 2 статьи 39.10</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7" w:name="dst827"/>
      <w:bookmarkEnd w:id="17"/>
      <w:proofErr w:type="gramEnd"/>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19) предоставление земельного участка на заявленном виде прав не допускается;</w:t>
      </w:r>
      <w:bookmarkStart w:id="21" w:name="dst831"/>
      <w:bookmarkEnd w:id="21"/>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20)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не установлен вид разрешенного использования;</w:t>
      </w:r>
      <w:bookmarkStart w:id="22" w:name="dst832"/>
      <w:bookmarkEnd w:id="22"/>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22)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0DE7">
        <w:rPr>
          <w:rStyle w:val="blk"/>
          <w:b w:val="0"/>
          <w:color w:val="333333"/>
          <w:sz w:val="28"/>
          <w:szCs w:val="28"/>
        </w:rPr>
        <w:t xml:space="preserve"> сносу или реконструкции;</w:t>
      </w:r>
      <w:bookmarkStart w:id="25" w:name="dst1615"/>
      <w:bookmarkEnd w:id="25"/>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24) границы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подлежат уточнению в соответствии с Федеральным</w:t>
      </w:r>
      <w:r w:rsidRPr="00B80DE7">
        <w:rPr>
          <w:rStyle w:val="apple-converted-space"/>
          <w:b w:val="0"/>
          <w:color w:val="333333"/>
          <w:sz w:val="28"/>
          <w:szCs w:val="28"/>
        </w:rPr>
        <w:t> </w:t>
      </w:r>
      <w:hyperlink r:id="rId16" w:anchor="dst0" w:history="1">
        <w:r w:rsidRPr="00B80DE7">
          <w:rPr>
            <w:rStyle w:val="a4"/>
            <w:b w:val="0"/>
            <w:color w:val="666699"/>
            <w:sz w:val="28"/>
            <w:szCs w:val="28"/>
          </w:rPr>
          <w:t>законом</w:t>
        </w:r>
      </w:hyperlink>
      <w:r w:rsidRPr="00B80DE7">
        <w:rPr>
          <w:rStyle w:val="apple-converted-space"/>
          <w:b w:val="0"/>
          <w:color w:val="333333"/>
          <w:sz w:val="28"/>
          <w:szCs w:val="28"/>
        </w:rPr>
        <w:t> </w:t>
      </w:r>
      <w:r w:rsidRPr="00B80DE7">
        <w:rPr>
          <w:rStyle w:val="blk"/>
          <w:b w:val="0"/>
          <w:color w:val="333333"/>
          <w:sz w:val="28"/>
          <w:szCs w:val="28"/>
        </w:rPr>
        <w:t>"О государственной регистрации недвижимости";</w:t>
      </w:r>
      <w:bookmarkStart w:id="26" w:name="dst1512"/>
      <w:bookmarkEnd w:id="26"/>
    </w:p>
    <w:p w:rsidR="00176F3A" w:rsidRDefault="00176F3A" w:rsidP="00176F3A">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25) площадь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27" w:name="dst1746"/>
      <w:bookmarkEnd w:id="27"/>
    </w:p>
    <w:p w:rsidR="00176F3A" w:rsidRPr="00AE4B70" w:rsidRDefault="00176F3A" w:rsidP="00176F3A">
      <w:pPr>
        <w:pStyle w:val="1"/>
        <w:shd w:val="clear" w:color="auto" w:fill="FFFFFF"/>
        <w:spacing w:before="0" w:beforeAutospacing="0" w:after="144" w:afterAutospacing="0"/>
        <w:ind w:left="714"/>
        <w:contextualSpacing/>
        <w:jc w:val="both"/>
        <w:rPr>
          <w:b w:val="0"/>
          <w:color w:val="333333"/>
          <w:sz w:val="28"/>
          <w:szCs w:val="28"/>
        </w:rPr>
      </w:pPr>
      <w:proofErr w:type="gramStart"/>
      <w:r w:rsidRPr="00B80DE7">
        <w:rPr>
          <w:rStyle w:val="blk"/>
          <w:b w:val="0"/>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0DE7">
        <w:rPr>
          <w:rStyle w:val="apple-converted-space"/>
          <w:b w:val="0"/>
          <w:color w:val="333333"/>
          <w:sz w:val="28"/>
          <w:szCs w:val="28"/>
        </w:rPr>
        <w:t> </w:t>
      </w:r>
      <w:hyperlink r:id="rId17" w:anchor="dst100346" w:history="1">
        <w:r w:rsidRPr="00B80DE7">
          <w:rPr>
            <w:rStyle w:val="a4"/>
            <w:b w:val="0"/>
            <w:color w:val="666699"/>
            <w:sz w:val="28"/>
            <w:szCs w:val="28"/>
          </w:rPr>
          <w:t>частью 4 статьи 18</w:t>
        </w:r>
      </w:hyperlink>
      <w:r w:rsidRPr="00B80DE7">
        <w:rPr>
          <w:rStyle w:val="apple-converted-space"/>
          <w:b w:val="0"/>
          <w:color w:val="333333"/>
          <w:sz w:val="28"/>
          <w:szCs w:val="28"/>
        </w:rPr>
        <w:t> </w:t>
      </w:r>
      <w:r w:rsidRPr="00B80DE7">
        <w:rPr>
          <w:rStyle w:val="blk"/>
          <w:b w:val="0"/>
          <w:color w:val="333333"/>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80DE7">
        <w:rPr>
          <w:rStyle w:val="blk"/>
          <w:b w:val="0"/>
          <w:color w:val="333333"/>
          <w:sz w:val="28"/>
          <w:szCs w:val="28"/>
        </w:rPr>
        <w:t xml:space="preserve"> с</w:t>
      </w:r>
      <w:r w:rsidRPr="00B80DE7">
        <w:rPr>
          <w:rStyle w:val="apple-converted-space"/>
          <w:b w:val="0"/>
          <w:color w:val="333333"/>
          <w:sz w:val="28"/>
          <w:szCs w:val="28"/>
        </w:rPr>
        <w:t> </w:t>
      </w:r>
      <w:hyperlink r:id="rId18" w:anchor="dst100138" w:history="1">
        <w:r w:rsidRPr="00B80DE7">
          <w:rPr>
            <w:rStyle w:val="a4"/>
            <w:b w:val="0"/>
            <w:color w:val="666699"/>
            <w:sz w:val="28"/>
            <w:szCs w:val="28"/>
          </w:rPr>
          <w:t>частью 3 статьи 14</w:t>
        </w:r>
      </w:hyperlink>
      <w:r w:rsidRPr="00B80DE7">
        <w:rPr>
          <w:rStyle w:val="apple-converted-space"/>
          <w:b w:val="0"/>
          <w:color w:val="333333"/>
          <w:sz w:val="28"/>
          <w:szCs w:val="28"/>
        </w:rPr>
        <w:t> </w:t>
      </w:r>
      <w:r w:rsidRPr="00B80DE7">
        <w:rPr>
          <w:rStyle w:val="blk"/>
          <w:b w:val="0"/>
          <w:color w:val="333333"/>
          <w:sz w:val="28"/>
          <w:szCs w:val="28"/>
        </w:rPr>
        <w:t>указанного Федерального закона.</w:t>
      </w:r>
    </w:p>
    <w:p w:rsidR="00176F3A" w:rsidRPr="00D90B81" w:rsidRDefault="00176F3A" w:rsidP="00176F3A">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2) Пункт </w:t>
      </w:r>
      <w:r w:rsidR="00383270">
        <w:rPr>
          <w:rFonts w:ascii="Times New Roman" w:hAnsi="Times New Roman"/>
          <w:color w:val="333333"/>
          <w:sz w:val="28"/>
          <w:szCs w:val="28"/>
          <w:shd w:val="clear" w:color="auto" w:fill="FFFFFF"/>
        </w:rPr>
        <w:t>32</w:t>
      </w:r>
      <w:r w:rsidRPr="006E35F6">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sidRPr="006E35F6">
        <w:rPr>
          <w:rFonts w:ascii="Times New Roman" w:eastAsia="Times New Roman" w:hAnsi="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6F3A" w:rsidRPr="00381273" w:rsidRDefault="00176F3A" w:rsidP="00176F3A">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8" w:name="dst100012"/>
      <w:bookmarkEnd w:id="28"/>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6F3A" w:rsidRPr="00381273" w:rsidRDefault="00176F3A" w:rsidP="00176F3A">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9" w:name="dst100013"/>
      <w:bookmarkEnd w:id="29"/>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6F3A" w:rsidRPr="00381273" w:rsidRDefault="00176F3A" w:rsidP="00176F3A">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0" w:name="dst100014"/>
      <w:bookmarkEnd w:id="30"/>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6F3A" w:rsidRDefault="00176F3A" w:rsidP="00176F3A">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1" w:name="dst100015"/>
      <w:bookmarkEnd w:id="31"/>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176F3A" w:rsidRDefault="00176F3A" w:rsidP="00176F3A">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p>
    <w:p w:rsidR="00176F3A" w:rsidRPr="00D90B81" w:rsidRDefault="00176F3A" w:rsidP="00176F3A">
      <w:pPr>
        <w:spacing w:line="240" w:lineRule="auto"/>
        <w:jc w:val="both"/>
        <w:rPr>
          <w:rFonts w:ascii="Times New Roman" w:eastAsia="Times New Roman" w:hAnsi="Times New Roman"/>
          <w:bCs/>
          <w:sz w:val="28"/>
          <w:szCs w:val="28"/>
        </w:rPr>
      </w:pPr>
      <w:r>
        <w:rPr>
          <w:rFonts w:ascii="Times New Roman" w:hAnsi="Times New Roman"/>
          <w:sz w:val="28"/>
          <w:szCs w:val="28"/>
        </w:rPr>
        <w:t xml:space="preserve">   3</w:t>
      </w:r>
      <w:r w:rsidRPr="00D90B81">
        <w:rPr>
          <w:rFonts w:ascii="Times New Roman" w:hAnsi="Times New Roman"/>
          <w:sz w:val="28"/>
          <w:szCs w:val="28"/>
        </w:rPr>
        <w:t xml:space="preserve">) Раздел 5 Административного регламента читать в новой редакции: «V. </w:t>
      </w:r>
      <w:r w:rsidRPr="00D90B81">
        <w:rPr>
          <w:rFonts w:ascii="Verdana" w:eastAsia="Times New Roman" w:hAnsi="Verdana"/>
          <w:bCs/>
          <w:sz w:val="21"/>
          <w:szCs w:val="21"/>
        </w:rPr>
        <w:t>«</w:t>
      </w:r>
      <w:r w:rsidRPr="00D90B81">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Pr="00D90B81">
        <w:rPr>
          <w:rFonts w:ascii="Verdana" w:eastAsia="Times New Roman" w:hAnsi="Verdana"/>
          <w:bCs/>
          <w:sz w:val="21"/>
          <w:szCs w:val="21"/>
        </w:rPr>
        <w:t xml:space="preserve">, </w:t>
      </w:r>
      <w:r w:rsidRPr="00D90B81">
        <w:rPr>
          <w:rFonts w:ascii="Times New Roman" w:eastAsia="Times New Roman" w:hAnsi="Times New Roman"/>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D90B81">
        <w:rPr>
          <w:rFonts w:ascii="Verdana" w:eastAsia="Times New Roman" w:hAnsi="Verdana"/>
          <w:bCs/>
          <w:sz w:val="21"/>
          <w:szCs w:val="21"/>
        </w:rPr>
        <w:t xml:space="preserve"> </w:t>
      </w:r>
      <w:r w:rsidRPr="00D90B81">
        <w:rPr>
          <w:rFonts w:ascii="Verdana" w:eastAsia="Times New Roman" w:hAnsi="Verdana"/>
          <w:sz w:val="21"/>
          <w:szCs w:val="21"/>
        </w:rPr>
        <w:t> </w:t>
      </w:r>
    </w:p>
    <w:p w:rsidR="00176F3A" w:rsidRPr="00D90B81" w:rsidRDefault="00176F3A" w:rsidP="00176F3A">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90B81">
        <w:rPr>
          <w:rFonts w:ascii="Times New Roman" w:eastAsia="Times New Roman" w:hAnsi="Times New Roman"/>
          <w:sz w:val="28"/>
          <w:szCs w:val="28"/>
        </w:rPr>
        <w:t>5.1.</w:t>
      </w:r>
      <w:r w:rsidRPr="00D90B81">
        <w:rPr>
          <w:rFonts w:ascii="Verdana" w:eastAsia="Times New Roman" w:hAnsi="Verdana"/>
          <w:sz w:val="21"/>
          <w:szCs w:val="21"/>
        </w:rPr>
        <w:t xml:space="preserve"> </w:t>
      </w:r>
      <w:r w:rsidRPr="00D90B81">
        <w:rPr>
          <w:rFonts w:ascii="Times New Roman" w:eastAsia="Times New Roman" w:hAnsi="Times New Roman"/>
          <w:sz w:val="28"/>
          <w:szCs w:val="28"/>
        </w:rPr>
        <w:t xml:space="preserve">Заявитель может обратиться с </w:t>
      </w:r>
      <w:proofErr w:type="gramStart"/>
      <w:r w:rsidRPr="00D90B81">
        <w:rPr>
          <w:rFonts w:ascii="Times New Roman" w:eastAsia="Times New Roman" w:hAnsi="Times New Roman"/>
          <w:sz w:val="28"/>
          <w:szCs w:val="28"/>
        </w:rPr>
        <w:t>жалобой</w:t>
      </w:r>
      <w:proofErr w:type="gramEnd"/>
      <w:r w:rsidRPr="00D90B81">
        <w:rPr>
          <w:rFonts w:ascii="Times New Roman" w:eastAsia="Times New Roman" w:hAnsi="Times New Roman"/>
          <w:sz w:val="28"/>
          <w:szCs w:val="28"/>
        </w:rPr>
        <w:t xml:space="preserve"> в том числе в следующих случаях:</w:t>
      </w:r>
    </w:p>
    <w:p w:rsidR="00176F3A" w:rsidRDefault="00176F3A" w:rsidP="00176F3A">
      <w:pPr>
        <w:pStyle w:val="a3"/>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176F3A" w:rsidRDefault="00176F3A" w:rsidP="00176F3A">
      <w:pPr>
        <w:pStyle w:val="a3"/>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F6C3E">
        <w:rPr>
          <w:rFonts w:ascii="Times New Roman" w:hAnsi="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176F3A" w:rsidRDefault="00176F3A" w:rsidP="00176F3A">
      <w:pPr>
        <w:pStyle w:val="a3"/>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6F3A" w:rsidRDefault="00176F3A" w:rsidP="00176F3A">
      <w:pPr>
        <w:pStyle w:val="a3"/>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6F3A" w:rsidRDefault="00176F3A" w:rsidP="00176F3A">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176F3A" w:rsidRDefault="00176F3A" w:rsidP="00176F3A">
      <w:pPr>
        <w:pStyle w:val="a3"/>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F3A" w:rsidRDefault="00176F3A" w:rsidP="00176F3A">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F6C3E">
        <w:rPr>
          <w:rFonts w:ascii="Times New Roman" w:hAnsi="Times New Roman"/>
          <w:sz w:val="28"/>
          <w:szCs w:val="28"/>
        </w:rPr>
        <w:lastRenderedPageBreak/>
        <w:t xml:space="preserve">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176F3A" w:rsidRDefault="00176F3A" w:rsidP="00176F3A">
      <w:pPr>
        <w:pStyle w:val="a3"/>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76F3A" w:rsidRDefault="00176F3A" w:rsidP="00176F3A">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176F3A" w:rsidRPr="004765D3" w:rsidRDefault="00176F3A" w:rsidP="00176F3A">
      <w:pPr>
        <w:pStyle w:val="a3"/>
        <w:spacing w:line="240" w:lineRule="auto"/>
        <w:jc w:val="both"/>
        <w:rPr>
          <w:rFonts w:ascii="Times New Roman" w:hAnsi="Times New Roman"/>
          <w:sz w:val="28"/>
          <w:szCs w:val="28"/>
        </w:rPr>
      </w:pPr>
      <w:proofErr w:type="gramStart"/>
      <w:r>
        <w:rPr>
          <w:rFonts w:ascii="Times New Roman" w:hAnsi="Times New Roman"/>
          <w:sz w:val="28"/>
          <w:szCs w:val="28"/>
        </w:rPr>
        <w:t xml:space="preserve">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 (бездействия</w:t>
      </w:r>
      <w:proofErr w:type="gramEnd"/>
      <w:r w:rsidRPr="00F326DC">
        <w:rPr>
          <w:rFonts w:ascii="Times New Roman" w:hAnsi="Times New Roman"/>
          <w:color w:val="333333"/>
          <w:sz w:val="28"/>
          <w:szCs w:val="28"/>
          <w:shd w:val="clear" w:color="auto" w:fill="FFFFFF"/>
        </w:rPr>
        <w:t xml:space="preserve">)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765D3">
        <w:rPr>
          <w:rFonts w:ascii="Times New Roman" w:hAnsi="Times New Roman"/>
          <w:color w:val="333333"/>
          <w:sz w:val="28"/>
          <w:szCs w:val="28"/>
          <w:shd w:val="clear" w:color="auto" w:fill="FFFFFF"/>
        </w:rPr>
        <w:t>статьи 16 Федерального закона № 204-ФЗ от 18.10.2018.</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5.2. </w:t>
      </w:r>
      <w:proofErr w:type="gramStart"/>
      <w:r w:rsidRPr="004765D3">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4765D3">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4765D3">
        <w:rPr>
          <w:rFonts w:ascii="Times New Roman" w:eastAsia="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5.3. </w:t>
      </w:r>
      <w:proofErr w:type="gramStart"/>
      <w:r w:rsidRPr="004765D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65D3">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65D3">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 </w:t>
      </w:r>
      <w:proofErr w:type="gramStart"/>
      <w:r w:rsidRPr="004765D3">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lastRenderedPageBreak/>
        <w:t xml:space="preserve">   5.4.1. В случае</w:t>
      </w:r>
      <w:proofErr w:type="gramStart"/>
      <w:r w:rsidRPr="004765D3">
        <w:rPr>
          <w:rFonts w:ascii="Times New Roman" w:eastAsia="Times New Roman" w:hAnsi="Times New Roman" w:cs="Times New Roman"/>
          <w:sz w:val="28"/>
          <w:szCs w:val="28"/>
        </w:rPr>
        <w:t>,</w:t>
      </w:r>
      <w:proofErr w:type="gramEnd"/>
      <w:r w:rsidRPr="004765D3">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5.4.2. </w:t>
      </w:r>
      <w:proofErr w:type="gramStart"/>
      <w:r w:rsidRPr="004765D3">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765D3">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5.5. </w:t>
      </w:r>
      <w:proofErr w:type="gramStart"/>
      <w:r w:rsidRPr="004765D3">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65D3">
        <w:rPr>
          <w:rFonts w:ascii="Times New Roman" w:eastAsia="Times New Roman" w:hAnsi="Times New Roman" w:cs="Times New Roman"/>
          <w:sz w:val="28"/>
          <w:szCs w:val="28"/>
        </w:rPr>
        <w:t xml:space="preserve"> правовыми актами.</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5.6.  Жалоба должна содержать:</w:t>
      </w:r>
    </w:p>
    <w:p w:rsidR="00176F3A" w:rsidRPr="004765D3" w:rsidRDefault="00176F3A" w:rsidP="00176F3A">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176F3A" w:rsidRPr="004765D3" w:rsidRDefault="00176F3A" w:rsidP="00176F3A">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6F3A" w:rsidRPr="004765D3" w:rsidRDefault="00176F3A" w:rsidP="00176F3A">
      <w:pPr>
        <w:pStyle w:val="a3"/>
        <w:spacing w:line="240" w:lineRule="auto"/>
        <w:jc w:val="both"/>
        <w:rPr>
          <w:rFonts w:ascii="Times New Roman" w:hAnsi="Times New Roman"/>
          <w:sz w:val="28"/>
          <w:szCs w:val="28"/>
        </w:rPr>
      </w:pPr>
      <w:r w:rsidRPr="004765D3">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176F3A" w:rsidRPr="004765D3" w:rsidRDefault="00176F3A" w:rsidP="00176F3A">
      <w:pPr>
        <w:pStyle w:val="a3"/>
        <w:spacing w:line="240" w:lineRule="auto"/>
        <w:jc w:val="both"/>
        <w:rPr>
          <w:rFonts w:ascii="Times New Roman" w:hAnsi="Times New Roman"/>
          <w:sz w:val="28"/>
          <w:szCs w:val="28"/>
        </w:rPr>
      </w:pPr>
      <w:r w:rsidRPr="004765D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5.7. </w:t>
      </w:r>
      <w:proofErr w:type="gramStart"/>
      <w:r w:rsidRPr="004765D3">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765D3">
        <w:rPr>
          <w:rFonts w:ascii="Times New Roman" w:eastAsia="Times New Roman" w:hAnsi="Times New Roman" w:cs="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6F3A" w:rsidRPr="004765D3" w:rsidRDefault="00176F3A" w:rsidP="00176F3A">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5.8. По результатам рассмотрения жалобы принимается одно из следующих решений:</w:t>
      </w:r>
    </w:p>
    <w:p w:rsidR="00176F3A" w:rsidRPr="004765D3" w:rsidRDefault="00176F3A" w:rsidP="00176F3A">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76F3A" w:rsidRPr="004765D3" w:rsidRDefault="00176F3A" w:rsidP="00176F3A">
      <w:pPr>
        <w:pStyle w:val="a3"/>
        <w:spacing w:line="240" w:lineRule="auto"/>
        <w:jc w:val="both"/>
        <w:rPr>
          <w:rFonts w:ascii="Times New Roman" w:hAnsi="Times New Roman"/>
          <w:sz w:val="28"/>
          <w:szCs w:val="28"/>
        </w:rPr>
      </w:pPr>
      <w:r w:rsidRPr="004765D3">
        <w:rPr>
          <w:rFonts w:ascii="Times New Roman" w:hAnsi="Times New Roman"/>
          <w:sz w:val="28"/>
          <w:szCs w:val="28"/>
        </w:rPr>
        <w:t>2) в удовлетворении жалобы отказывается;</w:t>
      </w:r>
    </w:p>
    <w:p w:rsidR="00176F3A" w:rsidRPr="004765D3" w:rsidRDefault="00176F3A" w:rsidP="00176F3A">
      <w:pPr>
        <w:pStyle w:val="a3"/>
        <w:spacing w:line="240" w:lineRule="auto"/>
        <w:ind w:left="714"/>
        <w:jc w:val="both"/>
        <w:rPr>
          <w:rFonts w:ascii="Times New Roman" w:hAnsi="Times New Roman"/>
          <w:sz w:val="28"/>
          <w:szCs w:val="28"/>
        </w:rPr>
      </w:pPr>
      <w:r w:rsidRPr="004765D3">
        <w:rPr>
          <w:rFonts w:ascii="Times New Roman" w:hAnsi="Times New Roman"/>
          <w:sz w:val="28"/>
          <w:szCs w:val="28"/>
        </w:rPr>
        <w:t xml:space="preserve">3) </w:t>
      </w:r>
      <w:r w:rsidRPr="004765D3">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6F3A" w:rsidRPr="004765D3" w:rsidRDefault="00176F3A" w:rsidP="00176F3A">
      <w:pPr>
        <w:pStyle w:val="a3"/>
        <w:spacing w:line="240" w:lineRule="auto"/>
        <w:ind w:left="714"/>
        <w:jc w:val="both"/>
        <w:rPr>
          <w:rStyle w:val="blk"/>
          <w:rFonts w:ascii="Times New Roman" w:hAnsi="Times New Roman"/>
          <w:sz w:val="28"/>
          <w:szCs w:val="28"/>
        </w:rPr>
      </w:pPr>
      <w:r w:rsidRPr="004765D3">
        <w:rPr>
          <w:rStyle w:val="blk"/>
          <w:rFonts w:ascii="Times New Roman" w:hAnsi="Times New Roman"/>
          <w:color w:val="333333"/>
          <w:sz w:val="28"/>
          <w:szCs w:val="28"/>
        </w:rPr>
        <w:lastRenderedPageBreak/>
        <w:t>3.1) В случае признания жалобы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19"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4765D3">
        <w:rPr>
          <w:rStyle w:val="apple-converted-space"/>
          <w:rFonts w:ascii="Times New Roman" w:hAnsi="Times New Roman"/>
          <w:color w:val="333333"/>
          <w:sz w:val="28"/>
          <w:szCs w:val="28"/>
        </w:rPr>
        <w:t> </w:t>
      </w:r>
      <w:hyperlink r:id="rId20" w:anchor="dst100352" w:history="1">
        <w:r w:rsidRPr="004765D3">
          <w:rPr>
            <w:rStyle w:val="a4"/>
            <w:rFonts w:ascii="Times New Roman" w:hAnsi="Times New Roman"/>
            <w:color w:val="666699"/>
            <w:sz w:val="28"/>
            <w:szCs w:val="28"/>
          </w:rPr>
          <w:t>частью 1.1 статьи 16</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65D3">
        <w:rPr>
          <w:rStyle w:val="blk"/>
          <w:rFonts w:ascii="Times New Roman" w:hAnsi="Times New Roman"/>
          <w:color w:val="333333"/>
          <w:sz w:val="28"/>
          <w:szCs w:val="28"/>
        </w:rPr>
        <w:t>неудобства</w:t>
      </w:r>
      <w:proofErr w:type="gramEnd"/>
      <w:r w:rsidRPr="004765D3">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32" w:name="dst298"/>
      <w:bookmarkEnd w:id="32"/>
      <w:r w:rsidRPr="004765D3">
        <w:rPr>
          <w:rStyle w:val="blk"/>
          <w:rFonts w:ascii="Times New Roman" w:hAnsi="Times New Roman"/>
          <w:color w:val="333333"/>
          <w:sz w:val="28"/>
          <w:szCs w:val="28"/>
        </w:rPr>
        <w:t xml:space="preserve"> </w:t>
      </w:r>
    </w:p>
    <w:p w:rsidR="00176F3A" w:rsidRDefault="00176F3A" w:rsidP="00176F3A">
      <w:pPr>
        <w:pStyle w:val="a3"/>
        <w:spacing w:line="240" w:lineRule="auto"/>
        <w:jc w:val="both"/>
        <w:rPr>
          <w:rFonts w:ascii="Times New Roman" w:hAnsi="Times New Roman"/>
          <w:sz w:val="28"/>
          <w:szCs w:val="28"/>
        </w:rPr>
      </w:pPr>
      <w:r w:rsidRPr="004765D3">
        <w:rPr>
          <w:rFonts w:ascii="Times New Roman" w:hAnsi="Times New Roman"/>
          <w:sz w:val="28"/>
          <w:szCs w:val="28"/>
        </w:rPr>
        <w:t>3.2)</w:t>
      </w:r>
      <w:r w:rsidRPr="004765D3">
        <w:rPr>
          <w:rStyle w:val="blk"/>
          <w:rFonts w:ascii="Times New Roman" w:hAnsi="Times New Roman"/>
          <w:color w:val="333333"/>
          <w:sz w:val="28"/>
          <w:szCs w:val="28"/>
        </w:rPr>
        <w:t xml:space="preserve"> В случае признания </w:t>
      </w:r>
      <w:proofErr w:type="gramStart"/>
      <w:r w:rsidRPr="004765D3">
        <w:rPr>
          <w:rStyle w:val="blk"/>
          <w:rFonts w:ascii="Times New Roman" w:hAnsi="Times New Roman"/>
          <w:color w:val="333333"/>
          <w:sz w:val="28"/>
          <w:szCs w:val="28"/>
        </w:rPr>
        <w:t>жалобы</w:t>
      </w:r>
      <w:proofErr w:type="gramEnd"/>
      <w:r w:rsidRPr="004765D3">
        <w:rPr>
          <w:rStyle w:val="blk"/>
          <w:rFonts w:ascii="Times New Roman" w:hAnsi="Times New Roman"/>
          <w:color w:val="333333"/>
          <w:sz w:val="28"/>
          <w:szCs w:val="28"/>
        </w:rPr>
        <w:t xml:space="preserve"> не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21"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color w:val="333333"/>
          <w:sz w:val="28"/>
          <w:szCs w:val="28"/>
        </w:rPr>
        <w:t>.</w:t>
      </w:r>
    </w:p>
    <w:p w:rsidR="00176F3A" w:rsidRPr="00B87860" w:rsidRDefault="00176F3A" w:rsidP="00176F3A">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6F3A" w:rsidRPr="00B87860" w:rsidRDefault="00176F3A" w:rsidP="00176F3A">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 xml:space="preserve">5.10. В случае установления в ходе или по результатам </w:t>
      </w:r>
      <w:proofErr w:type="gramStart"/>
      <w:r w:rsidRPr="00B8786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B87860">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176F3A" w:rsidRPr="00E56CD6" w:rsidRDefault="00176F3A" w:rsidP="00176F3A">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176F3A" w:rsidRPr="00B87860" w:rsidRDefault="00176F3A" w:rsidP="00176F3A">
      <w:pPr>
        <w:spacing w:line="240" w:lineRule="auto"/>
        <w:jc w:val="both"/>
        <w:rPr>
          <w:rFonts w:ascii="Times New Roman" w:hAnsi="Times New Roman"/>
          <w:sz w:val="28"/>
          <w:szCs w:val="28"/>
        </w:rPr>
      </w:pPr>
      <w:r>
        <w:rPr>
          <w:rFonts w:ascii="Times New Roman" w:hAnsi="Times New Roman"/>
          <w:sz w:val="28"/>
          <w:szCs w:val="28"/>
        </w:rPr>
        <w:t xml:space="preserve">   4) </w:t>
      </w:r>
      <w:r w:rsidRPr="00B87860">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176F3A" w:rsidRPr="00503039" w:rsidRDefault="00176F3A" w:rsidP="00176F3A">
      <w:pPr>
        <w:spacing w:line="240" w:lineRule="auto"/>
        <w:jc w:val="both"/>
        <w:rPr>
          <w:rFonts w:ascii="Times New Roman" w:hAnsi="Times New Roman" w:cs="Times New Roman"/>
          <w:sz w:val="28"/>
          <w:szCs w:val="28"/>
        </w:rPr>
      </w:pPr>
    </w:p>
    <w:p w:rsidR="00176F3A" w:rsidRPr="00503039" w:rsidRDefault="00176F3A" w:rsidP="00176F3A">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176F3A" w:rsidRPr="00503039" w:rsidRDefault="00176F3A" w:rsidP="00176F3A">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176F3A" w:rsidRPr="00503039" w:rsidRDefault="00176F3A" w:rsidP="00176F3A">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176F3A" w:rsidRPr="00AA20C2" w:rsidRDefault="00176F3A" w:rsidP="00176F3A">
      <w:pPr>
        <w:rPr>
          <w:sz w:val="28"/>
          <w:szCs w:val="28"/>
        </w:rPr>
      </w:pPr>
    </w:p>
    <w:p w:rsidR="00176F3A" w:rsidRPr="00CA73AE" w:rsidRDefault="00176F3A" w:rsidP="00176F3A">
      <w:pPr>
        <w:spacing w:line="240" w:lineRule="auto"/>
        <w:contextualSpacing/>
        <w:jc w:val="both"/>
        <w:rPr>
          <w:rFonts w:ascii="Times New Roman" w:eastAsia="Times New Roman" w:hAnsi="Times New Roman" w:cs="Times New Roman"/>
          <w:b/>
          <w:sz w:val="28"/>
          <w:szCs w:val="28"/>
        </w:rPr>
      </w:pPr>
    </w:p>
    <w:p w:rsidR="00176F3A" w:rsidRPr="00B151E3" w:rsidRDefault="00176F3A" w:rsidP="00176F3A">
      <w:pPr>
        <w:spacing w:after="0" w:line="240" w:lineRule="auto"/>
        <w:contextualSpacing/>
        <w:jc w:val="both"/>
        <w:rPr>
          <w:rFonts w:ascii="Times New Roman" w:eastAsia="Times New Roman" w:hAnsi="Times New Roman" w:cs="Times New Roman"/>
          <w:sz w:val="28"/>
          <w:szCs w:val="28"/>
        </w:rPr>
      </w:pPr>
      <w:r w:rsidRPr="00B151E3">
        <w:rPr>
          <w:rFonts w:ascii="Times New Roman" w:eastAsia="Times New Roman" w:hAnsi="Times New Roman" w:cs="Times New Roman"/>
          <w:sz w:val="28"/>
          <w:szCs w:val="28"/>
        </w:rPr>
        <w:t xml:space="preserve">      </w:t>
      </w:r>
    </w:p>
    <w:p w:rsidR="00E82018" w:rsidRPr="00970EFE" w:rsidRDefault="00E82018" w:rsidP="005F1CDB">
      <w:pPr>
        <w:spacing w:line="240" w:lineRule="auto"/>
        <w:contextualSpacing/>
        <w:rPr>
          <w:rFonts w:ascii="Times New Roman" w:hAnsi="Times New Roman" w:cs="Times New Roman"/>
          <w:b/>
          <w:sz w:val="28"/>
          <w:szCs w:val="28"/>
        </w:rPr>
      </w:pPr>
    </w:p>
    <w:sectPr w:rsidR="00E82018" w:rsidRPr="00970EFE" w:rsidSect="001E7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36D"/>
    <w:multiLevelType w:val="hybridMultilevel"/>
    <w:tmpl w:val="910CD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A1F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BE603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9112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E37DB9"/>
    <w:multiLevelType w:val="hybridMultilevel"/>
    <w:tmpl w:val="F2C4F22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0019"/>
    <w:rsid w:val="001005B0"/>
    <w:rsid w:val="00176F3A"/>
    <w:rsid w:val="001D2392"/>
    <w:rsid w:val="001E7227"/>
    <w:rsid w:val="002A4CAC"/>
    <w:rsid w:val="002E64F1"/>
    <w:rsid w:val="0030283B"/>
    <w:rsid w:val="0034408A"/>
    <w:rsid w:val="00364334"/>
    <w:rsid w:val="00383270"/>
    <w:rsid w:val="00430761"/>
    <w:rsid w:val="004833F8"/>
    <w:rsid w:val="004D2D39"/>
    <w:rsid w:val="00522F4C"/>
    <w:rsid w:val="00557203"/>
    <w:rsid w:val="00572B1D"/>
    <w:rsid w:val="005F1CDB"/>
    <w:rsid w:val="005F76C5"/>
    <w:rsid w:val="007030AF"/>
    <w:rsid w:val="008512E0"/>
    <w:rsid w:val="0087179A"/>
    <w:rsid w:val="008E416D"/>
    <w:rsid w:val="00970EFE"/>
    <w:rsid w:val="009B1E1D"/>
    <w:rsid w:val="00A71276"/>
    <w:rsid w:val="00AC2527"/>
    <w:rsid w:val="00B550E7"/>
    <w:rsid w:val="00B722D2"/>
    <w:rsid w:val="00B9492C"/>
    <w:rsid w:val="00BC689A"/>
    <w:rsid w:val="00C80019"/>
    <w:rsid w:val="00C84B76"/>
    <w:rsid w:val="00C91E77"/>
    <w:rsid w:val="00CF4506"/>
    <w:rsid w:val="00E45624"/>
    <w:rsid w:val="00E63D68"/>
    <w:rsid w:val="00E82018"/>
    <w:rsid w:val="00EF23FE"/>
    <w:rsid w:val="00F47ED2"/>
    <w:rsid w:val="00FD7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27"/>
  </w:style>
  <w:style w:type="paragraph" w:styleId="1">
    <w:name w:val="heading 1"/>
    <w:basedOn w:val="a"/>
    <w:link w:val="10"/>
    <w:uiPriority w:val="9"/>
    <w:qFormat/>
    <w:rsid w:val="00176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761"/>
    <w:pPr>
      <w:ind w:left="720"/>
      <w:contextualSpacing/>
    </w:pPr>
  </w:style>
  <w:style w:type="character" w:customStyle="1" w:styleId="apple-converted-space">
    <w:name w:val="apple-converted-space"/>
    <w:basedOn w:val="a0"/>
    <w:rsid w:val="00364334"/>
  </w:style>
  <w:style w:type="character" w:styleId="a4">
    <w:name w:val="Hyperlink"/>
    <w:basedOn w:val="a0"/>
    <w:uiPriority w:val="99"/>
    <w:semiHidden/>
    <w:unhideWhenUsed/>
    <w:rsid w:val="00364334"/>
    <w:rPr>
      <w:color w:val="0000FF"/>
      <w:u w:val="single"/>
    </w:rPr>
  </w:style>
  <w:style w:type="character" w:customStyle="1" w:styleId="10">
    <w:name w:val="Заголовок 1 Знак"/>
    <w:basedOn w:val="a0"/>
    <w:link w:val="1"/>
    <w:uiPriority w:val="9"/>
    <w:rsid w:val="00176F3A"/>
    <w:rPr>
      <w:rFonts w:ascii="Times New Roman" w:eastAsia="Times New Roman" w:hAnsi="Times New Roman" w:cs="Times New Roman"/>
      <w:b/>
      <w:bCs/>
      <w:kern w:val="36"/>
      <w:sz w:val="48"/>
      <w:szCs w:val="48"/>
    </w:rPr>
  </w:style>
  <w:style w:type="character" w:customStyle="1" w:styleId="blk">
    <w:name w:val="blk"/>
    <w:basedOn w:val="a0"/>
    <w:rsid w:val="00176F3A"/>
  </w:style>
  <w:style w:type="character" w:customStyle="1" w:styleId="hl">
    <w:name w:val="hl"/>
    <w:basedOn w:val="a0"/>
    <w:rsid w:val="00176F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document/cons_doc_LAW_301443/8cd3ea875db975f48519e74e77245e032b9a8ff9/" TargetMode="External"/><Relationship Id="rId18" Type="http://schemas.openxmlformats.org/officeDocument/2006/relationships/hyperlink" Target="http://www.consultant.ru/document/cons_doc_LAW_304344/907e696968a1aa8800098b2d5c7d87c3c22a55a2/"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document/cons_doc_LAW_301443/8a479c028d080f9c4013f9a12ca4bc04a1bc7527/" TargetMode="External"/><Relationship Id="rId17" Type="http://schemas.openxmlformats.org/officeDocument/2006/relationships/hyperlink" Target="http://www.consultant.ru/document/cons_doc_LAW_304344/7705ea248eb2ec0cf267513902ed8f43cc104c97/" TargetMode="External"/><Relationship Id="rId2" Type="http://schemas.openxmlformats.org/officeDocument/2006/relationships/styles" Target="styles.xml"/><Relationship Id="rId16" Type="http://schemas.openxmlformats.org/officeDocument/2006/relationships/hyperlink" Target="http://www.consultant.ru/document/cons_doc_LAW_301436/"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01443/adbc49aaab552c55cb040636a29a905441cbe915/"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443/f6fb5e26212db7c34ed9e1fc1e33a10f57b19470/" TargetMode="External"/><Relationship Id="rId15" Type="http://schemas.openxmlformats.org/officeDocument/2006/relationships/hyperlink" Target="http://www.consultant.ru/document/cons_doc_LAW_301443/f6fb5e26212db7c34ed9e1fc1e33a10f57b19470/" TargetMode="External"/><Relationship Id="rId23" Type="http://schemas.openxmlformats.org/officeDocument/2006/relationships/theme" Target="theme/theme1.xml"/><Relationship Id="rId10" Type="http://schemas.openxmlformats.org/officeDocument/2006/relationships/hyperlink" Target="http://www.consultant.ru/document/cons_doc_LAW_301443/8a479c028d080f9c4013f9a12ca4bc04a1bc7527/"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2018-05-28T09:03:00Z</cp:lastPrinted>
  <dcterms:created xsi:type="dcterms:W3CDTF">2016-05-16T05:05:00Z</dcterms:created>
  <dcterms:modified xsi:type="dcterms:W3CDTF">2018-12-06T03:17:00Z</dcterms:modified>
</cp:coreProperties>
</file>