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98" w:rsidRPr="0020309B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0309B">
        <w:rPr>
          <w:rFonts w:ascii="Times New Roman" w:hAnsi="Times New Roman" w:cs="Times New Roman"/>
          <w:b/>
        </w:rPr>
        <w:t>АДМИНИСТРАЦИЯ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898" w:rsidRPr="00995898" w:rsidRDefault="0081018F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31.05.2017 года  № 54</w:t>
      </w:r>
      <w:r w:rsidR="00B94F27">
        <w:rPr>
          <w:rFonts w:ascii="Times New Roman" w:hAnsi="Times New Roman" w:cs="Times New Roman"/>
          <w:b/>
          <w:sz w:val="28"/>
          <w:szCs w:val="28"/>
        </w:rPr>
        <w:t>а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О проведении публичных слушаний.</w:t>
      </w:r>
    </w:p>
    <w:p w:rsidR="00995898" w:rsidRPr="00995898" w:rsidRDefault="00995898" w:rsidP="009958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 xml:space="preserve">     Руководствуясь статьей 28 Федерального закона от 06.10. </w:t>
      </w:r>
      <w:smartTag w:uri="urn:schemas-microsoft-com:office:smarttags" w:element="metricconverter">
        <w:smartTagPr>
          <w:attr w:name="ProductID" w:val="2003 г"/>
        </w:smartTagPr>
        <w:r w:rsidRPr="0099589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95898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Российской Федерации», Положением «О порядке организации и проведения публичных слушаний на территории муниципального образования Варламовского сельсовета Болотнинского района Новосибирской области», утвержденным решением № 18 седьмой сессии третьего созыва Совета депутатов Варламовского сельсовета от 08.11.2005 года,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95898">
        <w:rPr>
          <w:rFonts w:ascii="Times New Roman" w:hAnsi="Times New Roman" w:cs="Times New Roman"/>
          <w:sz w:val="28"/>
          <w:szCs w:val="28"/>
        </w:rPr>
        <w:t>: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Провести публичные слушания по внесению изменений и дополнений в Устав Варламовского сельсовета Болотнинского района Новосибирской области.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Установить место и время публичных слушаний – Новосибирская область, Болотнинский район, с.Варламово, улица Почтовая д. 21, помещение админист</w:t>
      </w:r>
      <w:r w:rsidR="0081018F">
        <w:rPr>
          <w:rFonts w:ascii="Times New Roman" w:hAnsi="Times New Roman" w:cs="Times New Roman"/>
          <w:sz w:val="28"/>
          <w:szCs w:val="28"/>
        </w:rPr>
        <w:t>рации Варламовского сельсовета 5</w:t>
      </w:r>
      <w:r w:rsidRPr="00995898">
        <w:rPr>
          <w:rFonts w:ascii="Times New Roman" w:hAnsi="Times New Roman" w:cs="Times New Roman"/>
          <w:sz w:val="28"/>
          <w:szCs w:val="28"/>
        </w:rPr>
        <w:t xml:space="preserve"> </w:t>
      </w:r>
      <w:r w:rsidR="0081018F">
        <w:rPr>
          <w:rFonts w:ascii="Times New Roman" w:hAnsi="Times New Roman" w:cs="Times New Roman"/>
          <w:sz w:val="28"/>
          <w:szCs w:val="28"/>
        </w:rPr>
        <w:t>июля</w:t>
      </w:r>
      <w:r w:rsidRPr="00995898">
        <w:rPr>
          <w:rFonts w:ascii="Times New Roman" w:hAnsi="Times New Roman" w:cs="Times New Roman"/>
          <w:sz w:val="28"/>
          <w:szCs w:val="28"/>
        </w:rPr>
        <w:t xml:space="preserve"> 2017 года в 11- 00 часов.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Назначить уполномоченным по обсуждаемому вопросу главу Варламовского сельсовета Приболовец А.В.</w:t>
      </w:r>
    </w:p>
    <w:p w:rsidR="00995898" w:rsidRPr="00995898" w:rsidRDefault="00995898" w:rsidP="009958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«Официальном вестнике Варламовского сельсовета».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   А.В.Приболовец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9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898" w:rsidRPr="00995898" w:rsidRDefault="00995898" w:rsidP="00995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898" w:rsidRDefault="00995898" w:rsidP="009958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81018F" w:rsidRPr="00B14B9F" w:rsidRDefault="0081018F" w:rsidP="008101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81018F" w:rsidRPr="00B14B9F" w:rsidRDefault="0081018F" w:rsidP="0081018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B9F">
        <w:rPr>
          <w:rFonts w:ascii="Times New Roman" w:hAnsi="Times New Roman" w:cs="Times New Roman"/>
          <w:sz w:val="28"/>
          <w:szCs w:val="28"/>
        </w:rPr>
        <w:t xml:space="preserve">О ВНЕСЕНИИ ИЗМЕНЕНИИ  В УСТАВ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B14B9F">
        <w:rPr>
          <w:rFonts w:ascii="Times New Roman" w:hAnsi="Times New Roman" w:cs="Times New Roman"/>
          <w:sz w:val="28"/>
          <w:szCs w:val="28"/>
        </w:rPr>
        <w:t xml:space="preserve"> СЕЛЬСОВЕТА  БОЛОТНИНСКОГО РАЙОНА НОВОСИБИРСКОЙ ОБЛАСТИ</w:t>
      </w:r>
    </w:p>
    <w:p w:rsidR="0081018F" w:rsidRDefault="0081018F" w:rsidP="0081018F">
      <w:pPr>
        <w:pStyle w:val="a3"/>
        <w:numPr>
          <w:ilvl w:val="0"/>
          <w:numId w:val="4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4B9F">
        <w:rPr>
          <w:rFonts w:ascii="Times New Roman" w:hAnsi="Times New Roman"/>
          <w:b/>
          <w:sz w:val="28"/>
          <w:szCs w:val="28"/>
        </w:rPr>
        <w:t>Статью 22  Устава изложить в следующей редакции: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4B9F">
        <w:rPr>
          <w:rFonts w:ascii="Times New Roman" w:hAnsi="Times New Roman"/>
          <w:b/>
          <w:sz w:val="28"/>
          <w:szCs w:val="28"/>
        </w:rPr>
        <w:t>«Статья 22.</w:t>
      </w:r>
      <w:r w:rsidRPr="00B14B9F">
        <w:rPr>
          <w:rFonts w:ascii="Times New Roman" w:hAnsi="Times New Roman"/>
          <w:sz w:val="28"/>
          <w:szCs w:val="28"/>
        </w:rPr>
        <w:t xml:space="preserve"> </w:t>
      </w:r>
      <w:r w:rsidRPr="00B14B9F">
        <w:rPr>
          <w:rFonts w:ascii="Times New Roman" w:hAnsi="Times New Roman"/>
          <w:b/>
          <w:sz w:val="28"/>
          <w:szCs w:val="28"/>
        </w:rPr>
        <w:t xml:space="preserve">Гарантии осуществления полномочий депутата Совета депутатов, главы поселения 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eastAsia="Arial" w:hAnsi="Times New Roman"/>
          <w:sz w:val="28"/>
          <w:szCs w:val="28"/>
        </w:rPr>
        <w:t xml:space="preserve">1. </w:t>
      </w:r>
      <w:r w:rsidRPr="00B14B9F">
        <w:rPr>
          <w:rFonts w:ascii="Times New Roman" w:hAnsi="Times New Roman"/>
          <w:sz w:val="28"/>
          <w:szCs w:val="28"/>
        </w:rPr>
        <w:t>Депутату Совета депутатов обеспечиваются условия для беспрепятственного осуществления своих полномочий.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14B9F">
        <w:rPr>
          <w:rFonts w:ascii="Times New Roman" w:hAnsi="Times New Roman"/>
          <w:sz w:val="28"/>
          <w:szCs w:val="28"/>
        </w:rPr>
        <w:t>Депутат Совета депутатов в соответствии с действующим законодательством имеет право на обеспечение документами и другими информационными и справочными материалами, официально распространяемыми органами государственной власти Новосибирской области, органами местного самоуправления поселения и организациями.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14B9F">
        <w:rPr>
          <w:rFonts w:ascii="Times New Roman" w:hAnsi="Times New Roman"/>
          <w:sz w:val="28"/>
          <w:szCs w:val="28"/>
        </w:rPr>
        <w:t>Депутату Совета депутатов предоставляются гарантии осуществления полномочий, предусмотренные федеральными законами и Законом Новосибирской области от 11.06.1997 № 65-ОЗ «О местном самоуправлении в Новосибирской области».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 xml:space="preserve">2. Депутату Совета депутатов, осуществляющему свою деятельность на непостоянной основе, может производиться выплата денежной компенсации расходов на выполнение его депутатских полномочий в размере и порядке, </w:t>
      </w:r>
      <w:proofErr w:type="gramStart"/>
      <w:r w:rsidRPr="00B14B9F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B14B9F">
        <w:rPr>
          <w:rFonts w:ascii="Times New Roman" w:hAnsi="Times New Roman"/>
          <w:sz w:val="28"/>
          <w:szCs w:val="28"/>
        </w:rPr>
        <w:t xml:space="preserve"> решением Совета депутатов. Депутат Совета депутатов, осуществляющий свою деятельность на непостоянной основе, освобождается от выполнения производственных или служебных обязанностей по месту основной работы на время осуществления депутатской деятельности. 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 xml:space="preserve">3. </w:t>
      </w:r>
      <w:r w:rsidRPr="00B14B9F">
        <w:rPr>
          <w:rFonts w:ascii="Times New Roman" w:eastAsia="Arial" w:hAnsi="Times New Roman"/>
          <w:sz w:val="28"/>
          <w:szCs w:val="28"/>
        </w:rPr>
        <w:t>Главе поселения гарантируются: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- условия работы, обеспечивающие исполнение им своих полномочий;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- право на своевременное и в полном объеме получение денежного содержания (вознаграждения);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-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- медицинское обслуживание его и членов семьи, в том числе после выхода на пенсию с муниципальной должности;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 xml:space="preserve">- пенсионное обеспечение за выслугу лет и в связи с инвалидностью в объеме прав муниципального служащего, установленных федеральными законами, законами Новосибирской области, муниципальными правовыми актами, а также пенсионное обеспечение </w:t>
      </w:r>
      <w:r w:rsidRPr="00B14B9F">
        <w:rPr>
          <w:rFonts w:ascii="Times New Roman" w:hAnsi="Times New Roman"/>
          <w:sz w:val="28"/>
          <w:szCs w:val="28"/>
        </w:rPr>
        <w:lastRenderedPageBreak/>
        <w:t>членов семьи Главы поселения в случае его смерти, наступившей в связи с исполнением им должностных обязанностей;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- обязательное государственное страхование на случай причинения вреда здоровью и имуществу в связи с исполнением им своих полномочий;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-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окончания, но наступивших в связи с их исполнением;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- защита его и членов его семьи от насилия, угроз и других неправомерных действий в связи с исполнением им своих полномочий в случаях, порядке и на условиях, установленных федеральными законами.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4. Главе поселения предоставляется ежегодный отпуск с сохранением денежного содержания (вознаграждения), размер которого определяется в порядке, установленном трудовым законодательством для исчисления средней заработной платы.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день. Ежегодный основной оплачиваемый отпуск предоставляется главе поселения продолжительностью 30 календарных дней.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14B9F">
        <w:rPr>
          <w:rFonts w:ascii="Times New Roman" w:hAnsi="Times New Roman"/>
          <w:sz w:val="28"/>
          <w:szCs w:val="28"/>
        </w:rPr>
        <w:t xml:space="preserve">Ежегодный дополнительный оплачиваемый отпуск за ненормированный рабочий день предоставляется главе поселения продолжительностью 15 календарных дней. </w:t>
      </w:r>
    </w:p>
    <w:p w:rsidR="0081018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 xml:space="preserve">5. Расходы, связанные с предоставлением гарантий, предусмотренных настоящей статьей, производятся за счет средств местного бюджета. </w:t>
      </w:r>
      <w:proofErr w:type="gramStart"/>
      <w:r w:rsidRPr="00B14B9F">
        <w:rPr>
          <w:rFonts w:ascii="Times New Roman" w:eastAsia="Calibri" w:hAnsi="Times New Roman"/>
          <w:sz w:val="28"/>
          <w:szCs w:val="28"/>
        </w:rPr>
        <w:t>Дополнительные социальные и иные гарантии, установленные настоящим уставом в соответствии с федеральными законами и законами Новосибирской области, в связи с прекращением полномочий (в том числе досрочно) депутата Совета</w:t>
      </w:r>
      <w:r w:rsidRPr="00B14B9F">
        <w:rPr>
          <w:rFonts w:ascii="Times New Roman" w:hAnsi="Times New Roman"/>
          <w:sz w:val="28"/>
          <w:szCs w:val="28"/>
        </w:rPr>
        <w:t xml:space="preserve"> депутатов</w:t>
      </w:r>
      <w:r w:rsidRPr="00B14B9F">
        <w:rPr>
          <w:rFonts w:ascii="Times New Roman" w:eastAsia="Calibri" w:hAnsi="Times New Roman"/>
          <w:sz w:val="28"/>
          <w:szCs w:val="28"/>
        </w:rPr>
        <w:t>, главы поселения, предусматривающие расходование средств местного бюджета, устанавливаются только в отношении лиц, осуществлявших свои полномочия на постоянной основе и в этот период достигших пенсионного возраста или потерявших трудоспособность, и не применяются</w:t>
      </w:r>
      <w:proofErr w:type="gramEnd"/>
      <w:r w:rsidRPr="00B14B9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14B9F">
        <w:rPr>
          <w:rFonts w:ascii="Times New Roman" w:eastAsia="Calibri" w:hAnsi="Times New Roman"/>
          <w:sz w:val="28"/>
          <w:szCs w:val="28"/>
        </w:rPr>
        <w:t xml:space="preserve">в случае прекращения полномочий указанных лиц по основаниям, предусмотренным </w:t>
      </w:r>
      <w:hyperlink r:id="rId6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абзацем седьмым части 16 статьи 35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hyperlink r:id="rId7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пунктами 2.1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hyperlink r:id="rId8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3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>,</w:t>
      </w:r>
      <w:hyperlink r:id="rId9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6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 - </w:t>
      </w:r>
      <w:hyperlink r:id="rId10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9 части 6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hyperlink r:id="rId11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частью 6.1 статьи 36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hyperlink r:id="rId12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частью 7.1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hyperlink r:id="rId13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пунктами 5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 - </w:t>
      </w:r>
      <w:hyperlink r:id="rId14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8 части 10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hyperlink r:id="rId15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частью 10.1 статьи 40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hyperlink r:id="rId16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частями 1</w:t>
        </w:r>
      </w:hyperlink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 и</w:t>
      </w:r>
      <w:proofErr w:type="gramEnd"/>
      <w:r w:rsidRPr="00B14B9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17" w:history="1">
        <w:r w:rsidRPr="00B14B9F">
          <w:rPr>
            <w:rStyle w:val="a4"/>
            <w:rFonts w:ascii="Times New Roman" w:eastAsia="Calibri" w:hAnsi="Times New Roman"/>
            <w:color w:val="000000"/>
            <w:sz w:val="28"/>
            <w:szCs w:val="28"/>
          </w:rPr>
          <w:t>2 статьи 73</w:t>
        </w:r>
      </w:hyperlink>
      <w:r w:rsidRPr="00B14B9F">
        <w:rPr>
          <w:rFonts w:ascii="Times New Roman" w:eastAsia="Calibri" w:hAnsi="Times New Roman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Федерации».</w:t>
      </w:r>
    </w:p>
    <w:p w:rsidR="0081018F" w:rsidRPr="00B14B9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t>6. Порядок предоставления гарантий, депутату Совета депутатов, главе поселения, замещающему должность на постоянной основе, определенных настоящей статьей, устанавливается решение</w:t>
      </w:r>
      <w:r>
        <w:rPr>
          <w:rFonts w:ascii="Times New Roman" w:hAnsi="Times New Roman"/>
          <w:sz w:val="28"/>
          <w:szCs w:val="28"/>
        </w:rPr>
        <w:t>м Совета депутатов</w:t>
      </w:r>
      <w:r w:rsidRPr="00B14B9F">
        <w:rPr>
          <w:rFonts w:ascii="Times New Roman" w:hAnsi="Times New Roman"/>
          <w:sz w:val="28"/>
          <w:szCs w:val="28"/>
        </w:rPr>
        <w:t>».</w:t>
      </w:r>
    </w:p>
    <w:p w:rsidR="0081018F" w:rsidRDefault="0081018F" w:rsidP="0081018F">
      <w:pPr>
        <w:pStyle w:val="a3"/>
        <w:numPr>
          <w:ilvl w:val="0"/>
          <w:numId w:val="4"/>
        </w:num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4B9F">
        <w:rPr>
          <w:rFonts w:ascii="Times New Roman" w:hAnsi="Times New Roman"/>
          <w:b/>
          <w:sz w:val="28"/>
          <w:szCs w:val="28"/>
        </w:rPr>
        <w:t>Статья 29. Удаление главы поселения в отставку</w:t>
      </w:r>
    </w:p>
    <w:p w:rsidR="0081018F" w:rsidRPr="00B14B9F" w:rsidRDefault="0081018F" w:rsidP="0081018F">
      <w:pPr>
        <w:pStyle w:val="a3"/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4B9F">
        <w:rPr>
          <w:rFonts w:ascii="Times New Roman" w:hAnsi="Times New Roman"/>
          <w:sz w:val="28"/>
          <w:szCs w:val="28"/>
        </w:rPr>
        <w:lastRenderedPageBreak/>
        <w:t xml:space="preserve">1.1. </w:t>
      </w:r>
      <w:proofErr w:type="gramStart"/>
      <w:r w:rsidRPr="00B14B9F">
        <w:rPr>
          <w:rFonts w:ascii="Times New Roman" w:hAnsi="Times New Roman"/>
          <w:sz w:val="28"/>
          <w:szCs w:val="28"/>
        </w:rPr>
        <w:t>Пункт 4 части 2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B9F">
        <w:rPr>
          <w:rFonts w:ascii="Times New Roman" w:hAnsi="Times New Roman"/>
          <w:sz w:val="28"/>
          <w:szCs w:val="28"/>
        </w:rPr>
        <w:t xml:space="preserve">«4) несоблюдение ограничений, запретов,  неисполнение обязанностей, которые установлены Федеральным </w:t>
      </w:r>
      <w:hyperlink r:id="rId18" w:history="1">
        <w:r w:rsidRPr="00B14B9F">
          <w:rPr>
            <w:rFonts w:ascii="Times New Roman" w:hAnsi="Times New Roman"/>
            <w:sz w:val="28"/>
            <w:szCs w:val="28"/>
          </w:rPr>
          <w:t>законом</w:t>
        </w:r>
      </w:hyperlink>
      <w:r w:rsidRPr="00B14B9F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 Федеральным законом от 07 мая 2013 года № 79-ФЗ «О запрете отдельным</w:t>
      </w:r>
      <w:proofErr w:type="gramEnd"/>
      <w:r w:rsidRPr="00B14B9F">
        <w:rPr>
          <w:rFonts w:ascii="Times New Roman" w:hAnsi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81018F" w:rsidRPr="00B14B9F" w:rsidRDefault="0081018F" w:rsidP="008101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18F" w:rsidRPr="00B14B9F" w:rsidRDefault="0081018F" w:rsidP="0081018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6988" w:rsidRPr="00995898" w:rsidRDefault="002C6988">
      <w:pPr>
        <w:rPr>
          <w:rFonts w:ascii="Times New Roman" w:hAnsi="Times New Roman" w:cs="Times New Roman"/>
          <w:sz w:val="28"/>
          <w:szCs w:val="28"/>
        </w:rPr>
      </w:pPr>
    </w:p>
    <w:sectPr w:rsidR="002C6988" w:rsidRPr="00995898" w:rsidSect="006C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0E9"/>
    <w:multiLevelType w:val="hybridMultilevel"/>
    <w:tmpl w:val="0D1E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4C93"/>
    <w:multiLevelType w:val="multilevel"/>
    <w:tmpl w:val="C4A22A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C556BE"/>
    <w:multiLevelType w:val="multilevel"/>
    <w:tmpl w:val="F2321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5901DBA"/>
    <w:multiLevelType w:val="hybridMultilevel"/>
    <w:tmpl w:val="15A81740"/>
    <w:lvl w:ilvl="0" w:tplc="6490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6C9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74DD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469D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7A58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04B4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CED3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A4C90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36EF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898"/>
    <w:rsid w:val="002C6988"/>
    <w:rsid w:val="006C5D73"/>
    <w:rsid w:val="0081018F"/>
    <w:rsid w:val="00995898"/>
    <w:rsid w:val="00B94F27"/>
    <w:rsid w:val="00E0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9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810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6C74D5643B777E134020625313E4D15F316B37B8AF5681277T2M" TargetMode="External"/><Relationship Id="rId13" Type="http://schemas.openxmlformats.org/officeDocument/2006/relationships/hyperlink" Target="consultantplus://offline/ref=D7763408C2A25C5A49CAB7ED0A76B38706C74D5643B777E134020625313E4D15F316B37B8AF5691677TCM" TargetMode="External"/><Relationship Id="rId18" Type="http://schemas.openxmlformats.org/officeDocument/2006/relationships/hyperlink" Target="consultantplus://offline/ref=1162F2F0AF5F4DF2A73A62DCA4254FDD2F44AAEC3F42BF66A07EA0668Al76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763408C2A25C5A49CAB7ED0A76B38706C74D5643B777E134020625313E4D15F316B37B8AF46D1277TCM" TargetMode="External"/><Relationship Id="rId12" Type="http://schemas.openxmlformats.org/officeDocument/2006/relationships/hyperlink" Target="consultantplus://offline/ref=D7763408C2A25C5A49CAB7ED0A76B38706C74D5643B777E134020625313E4D15F316B37C8D7FT6M" TargetMode="External"/><Relationship Id="rId17" Type="http://schemas.openxmlformats.org/officeDocument/2006/relationships/hyperlink" Target="consultantplus://offline/ref=D7763408C2A25C5A49CAB7ED0A76B38706C74D5643B777E134020625313E4D15F316B37B8AF56B1E77T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763408C2A25C5A49CAB7ED0A76B38706C74D5643B777E134020625313E4D15F316B37B8AF56B1F77TC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763408C2A25C5A49CAB7ED0A76B38706C74D5643B777E134020625313E4D15F316B37B8AF46E1677TCM" TargetMode="External"/><Relationship Id="rId11" Type="http://schemas.openxmlformats.org/officeDocument/2006/relationships/hyperlink" Target="consultantplus://offline/ref=D7763408C2A25C5A49CAB7ED0A76B38706C74D5643B777E134020625313E4D15F316B37B8AF46E1077T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763408C2A25C5A49CAB7ED0A76B38706C74D5643B777E134020625313E4D15F316B37C8D7FT1M" TargetMode="External"/><Relationship Id="rId10" Type="http://schemas.openxmlformats.org/officeDocument/2006/relationships/hyperlink" Target="consultantplus://offline/ref=D7763408C2A25C5A49CAB7ED0A76B38706C74D5643B777E134020625313E4D15F316B37B8AF5681177T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763408C2A25C5A49CAB7ED0A76B38706C74D5643B777E134020625313E4D15F316B37B8AF5681177T5M" TargetMode="External"/><Relationship Id="rId14" Type="http://schemas.openxmlformats.org/officeDocument/2006/relationships/hyperlink" Target="consultantplus://offline/ref=D7763408C2A25C5A49CAB7ED0A76B38706C74D5643B777E134020625313E4D15F316B37B8AF5691577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069B-1B0E-4C59-AD44-B7A22F31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1240</Words>
  <Characters>7069</Characters>
  <Application>Microsoft Office Word</Application>
  <DocSecurity>0</DocSecurity>
  <Lines>58</Lines>
  <Paragraphs>16</Paragraphs>
  <ScaleCrop>false</ScaleCrop>
  <Company>Microsoft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2017-04-13T09:12:00Z</dcterms:created>
  <dcterms:modified xsi:type="dcterms:W3CDTF">2017-07-04T05:03:00Z</dcterms:modified>
</cp:coreProperties>
</file>