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CC0" w:rsidRPr="00CA73AE" w:rsidRDefault="003C2CC0" w:rsidP="003C2CC0">
      <w:pPr>
        <w:pStyle w:val="a3"/>
        <w:spacing w:before="100"/>
        <w:contextualSpacing/>
        <w:jc w:val="center"/>
        <w:rPr>
          <w:b/>
        </w:rPr>
      </w:pPr>
      <w:r w:rsidRPr="00CA73AE">
        <w:rPr>
          <w:b/>
        </w:rPr>
        <w:t>АДМИНИСТРАЦИЯ</w:t>
      </w:r>
    </w:p>
    <w:p w:rsidR="003C2CC0" w:rsidRPr="00CA73AE" w:rsidRDefault="003C2CC0" w:rsidP="003C2CC0">
      <w:pPr>
        <w:pStyle w:val="a3"/>
        <w:spacing w:before="100"/>
        <w:contextualSpacing/>
        <w:jc w:val="center"/>
        <w:rPr>
          <w:b/>
        </w:rPr>
      </w:pPr>
      <w:r w:rsidRPr="00CA73AE">
        <w:rPr>
          <w:b/>
        </w:rPr>
        <w:t>ВАРЛАМОВСКОГО СЕЛЬСОВЕТА</w:t>
      </w:r>
    </w:p>
    <w:p w:rsidR="003C2CC0" w:rsidRPr="00CA73AE" w:rsidRDefault="003C2CC0" w:rsidP="003C2CC0">
      <w:pPr>
        <w:pStyle w:val="a3"/>
        <w:spacing w:before="100"/>
        <w:contextualSpacing/>
        <w:jc w:val="center"/>
        <w:rPr>
          <w:b/>
        </w:rPr>
      </w:pPr>
      <w:r w:rsidRPr="00CA73AE">
        <w:rPr>
          <w:b/>
        </w:rPr>
        <w:t>БОЛОТНИНСКОГО РАЙОНАНОВОСИБИРСКОЙ ОБЛАСТИ</w:t>
      </w:r>
    </w:p>
    <w:p w:rsidR="003C2CC0" w:rsidRPr="00CA73AE" w:rsidRDefault="003C2CC0" w:rsidP="003C2CC0">
      <w:pPr>
        <w:pStyle w:val="a3"/>
        <w:spacing w:before="100"/>
        <w:contextualSpacing/>
        <w:rPr>
          <w:b/>
          <w:bCs/>
          <w:snapToGrid w:val="0"/>
        </w:rPr>
      </w:pPr>
    </w:p>
    <w:p w:rsidR="003C2CC0" w:rsidRDefault="003C2CC0" w:rsidP="00CA73AE">
      <w:pPr>
        <w:pStyle w:val="a3"/>
        <w:spacing w:before="100"/>
        <w:contextualSpacing/>
        <w:jc w:val="center"/>
        <w:rPr>
          <w:b/>
          <w:bCs/>
          <w:snapToGrid w:val="0"/>
        </w:rPr>
      </w:pPr>
      <w:r w:rsidRPr="00CA73AE">
        <w:rPr>
          <w:b/>
          <w:bCs/>
          <w:snapToGrid w:val="0"/>
        </w:rPr>
        <w:t xml:space="preserve">ПОСТАНОВЛЕНИЕ </w:t>
      </w:r>
    </w:p>
    <w:p w:rsidR="00CA73AE" w:rsidRPr="00CA73AE" w:rsidRDefault="00CA73AE" w:rsidP="00CA73AE">
      <w:pPr>
        <w:pStyle w:val="a3"/>
        <w:spacing w:before="100"/>
        <w:contextualSpacing/>
        <w:jc w:val="center"/>
      </w:pPr>
      <w:r>
        <w:rPr>
          <w:b/>
          <w:bCs/>
          <w:snapToGrid w:val="0"/>
        </w:rPr>
        <w:t xml:space="preserve">от </w:t>
      </w:r>
      <w:r w:rsidR="00BD50F6">
        <w:rPr>
          <w:b/>
          <w:bCs/>
          <w:snapToGrid w:val="0"/>
        </w:rPr>
        <w:t>17.07</w:t>
      </w:r>
      <w:r>
        <w:rPr>
          <w:b/>
          <w:bCs/>
          <w:snapToGrid w:val="0"/>
        </w:rPr>
        <w:t xml:space="preserve">.2018 № </w:t>
      </w:r>
      <w:r w:rsidR="00BD50F6">
        <w:rPr>
          <w:b/>
          <w:bCs/>
          <w:snapToGrid w:val="0"/>
        </w:rPr>
        <w:t>89</w:t>
      </w:r>
    </w:p>
    <w:p w:rsidR="003C2CC0" w:rsidRPr="00CA73AE" w:rsidRDefault="003C2CC0" w:rsidP="003C2CC0">
      <w:pPr>
        <w:pStyle w:val="a3"/>
        <w:spacing w:before="100"/>
        <w:contextualSpacing/>
        <w:jc w:val="both"/>
      </w:pPr>
      <w:r w:rsidRPr="00CA73AE">
        <w:t xml:space="preserve">                                               </w:t>
      </w:r>
    </w:p>
    <w:p w:rsidR="003C2CC0" w:rsidRPr="00CA73AE" w:rsidRDefault="00285595" w:rsidP="003C2CC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73AE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3C2CC0" w:rsidRPr="00CA73AE">
        <w:rPr>
          <w:rFonts w:ascii="Times New Roman" w:eastAsia="Times New Roman" w:hAnsi="Times New Roman" w:cs="Times New Roman"/>
          <w:b/>
          <w:sz w:val="28"/>
          <w:szCs w:val="28"/>
        </w:rPr>
        <w:t xml:space="preserve"> внесении изменений в постановление администрации Варламовского сельсовета Болотнинского района Новосибирской области от 29.04.2015 № 41 «Об утверждении Административного регламента по предоставлению муниципальной услуги по предоставлению земельных участков, относящихся к имуществу общего пользования садоводческого, огороднического или дачного некоммерческого объединения граждан»</w:t>
      </w:r>
      <w:r w:rsidR="00A421A1" w:rsidRPr="00CA73AE">
        <w:rPr>
          <w:rFonts w:ascii="Times New Roman" w:eastAsia="Times New Roman" w:hAnsi="Times New Roman" w:cs="Times New Roman"/>
          <w:b/>
          <w:sz w:val="28"/>
          <w:szCs w:val="28"/>
        </w:rPr>
        <w:t xml:space="preserve"> (с </w:t>
      </w:r>
      <w:proofErr w:type="spellStart"/>
      <w:r w:rsidR="00A421A1" w:rsidRPr="00CA73AE">
        <w:rPr>
          <w:rFonts w:ascii="Times New Roman" w:eastAsia="Times New Roman" w:hAnsi="Times New Roman" w:cs="Times New Roman"/>
          <w:b/>
          <w:sz w:val="28"/>
          <w:szCs w:val="28"/>
        </w:rPr>
        <w:t>изм</w:t>
      </w:r>
      <w:proofErr w:type="spellEnd"/>
      <w:r w:rsidR="00A421A1" w:rsidRPr="00CA73AE">
        <w:rPr>
          <w:rFonts w:ascii="Times New Roman" w:eastAsia="Times New Roman" w:hAnsi="Times New Roman" w:cs="Times New Roman"/>
          <w:b/>
          <w:sz w:val="28"/>
          <w:szCs w:val="28"/>
        </w:rPr>
        <w:t>.: от 20.10.2015 № 118</w:t>
      </w:r>
      <w:r w:rsidR="00010A11" w:rsidRPr="00CA73AE">
        <w:rPr>
          <w:rFonts w:ascii="Times New Roman" w:eastAsia="Times New Roman" w:hAnsi="Times New Roman" w:cs="Times New Roman"/>
          <w:b/>
          <w:sz w:val="28"/>
          <w:szCs w:val="28"/>
        </w:rPr>
        <w:t>, от 15.04.2016 № 53</w:t>
      </w:r>
      <w:r w:rsidR="00BD50F6">
        <w:rPr>
          <w:rFonts w:ascii="Times New Roman" w:eastAsia="Times New Roman" w:hAnsi="Times New Roman" w:cs="Times New Roman"/>
          <w:b/>
          <w:sz w:val="28"/>
          <w:szCs w:val="28"/>
        </w:rPr>
        <w:t>, от 28.05.2018 № 55</w:t>
      </w:r>
      <w:r w:rsidR="00A421A1" w:rsidRPr="00CA73AE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3C2CC0" w:rsidRPr="00CA73AE" w:rsidRDefault="003C2CC0" w:rsidP="003C2CC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2CC0" w:rsidRPr="00CA73AE" w:rsidRDefault="003C2CC0" w:rsidP="003C2C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3AE">
        <w:rPr>
          <w:rFonts w:ascii="Times New Roman" w:eastAsia="Times New Roman" w:hAnsi="Times New Roman" w:cs="Times New Roman"/>
          <w:sz w:val="28"/>
          <w:szCs w:val="28"/>
        </w:rPr>
        <w:t xml:space="preserve">       В связи с приведением муниципального  правового акта администрации Варламовского сельсовета в соответствие с действующим федеральным законодательством, </w:t>
      </w:r>
    </w:p>
    <w:p w:rsidR="003C2CC0" w:rsidRPr="00CA73AE" w:rsidRDefault="003C2CC0" w:rsidP="003C2C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73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D50F6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BD50F6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="00BD50F6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proofErr w:type="spellEnd"/>
      <w:r w:rsidR="00BD50F6">
        <w:rPr>
          <w:rFonts w:ascii="Times New Roman" w:eastAsia="Times New Roman" w:hAnsi="Times New Roman" w:cs="Times New Roman"/>
          <w:b/>
          <w:sz w:val="28"/>
          <w:szCs w:val="28"/>
        </w:rPr>
        <w:t xml:space="preserve"> о в л я е т</w:t>
      </w:r>
      <w:r w:rsidRPr="00CA73A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3C2CC0" w:rsidRPr="00CA73AE" w:rsidRDefault="003C2CC0" w:rsidP="003C2C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4DC5" w:rsidRPr="00804DC5" w:rsidRDefault="00804DC5" w:rsidP="00804DC5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подпункте 24 пункта 2.13 Административного регламента слова «О государственном кадастре недвижимости» заменить словами «О государственной регистрации недвижимости».</w:t>
      </w:r>
    </w:p>
    <w:p w:rsidR="00804DC5" w:rsidRPr="00804DC5" w:rsidRDefault="00804DC5" w:rsidP="00804DC5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третий пункта 2.21 Административного регламента признать утратившим силу.</w:t>
      </w:r>
    </w:p>
    <w:p w:rsidR="00CA73AE" w:rsidRPr="00AA20C2" w:rsidRDefault="00010A11" w:rsidP="00CA73AE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A73AE">
        <w:rPr>
          <w:rFonts w:ascii="Times New Roman" w:hAnsi="Times New Roman"/>
          <w:sz w:val="28"/>
          <w:szCs w:val="28"/>
        </w:rPr>
        <w:t>Дополнить Административный регламент пунктом 2</w:t>
      </w:r>
      <w:r w:rsidR="00BD50F6">
        <w:rPr>
          <w:rFonts w:ascii="Times New Roman" w:hAnsi="Times New Roman"/>
          <w:sz w:val="28"/>
          <w:szCs w:val="28"/>
        </w:rPr>
        <w:t>.22 следующего содержания: «2.22</w:t>
      </w:r>
      <w:r w:rsidRPr="00CA73AE">
        <w:rPr>
          <w:rFonts w:ascii="Times New Roman" w:hAnsi="Times New Roman"/>
          <w:sz w:val="28"/>
          <w:szCs w:val="28"/>
        </w:rPr>
        <w:t xml:space="preserve">. </w:t>
      </w:r>
      <w:r w:rsidR="00CA73AE" w:rsidRPr="00AA20C2">
        <w:rPr>
          <w:rFonts w:ascii="Times New Roman" w:hAnsi="Times New Roman"/>
          <w:color w:val="333333"/>
          <w:sz w:val="28"/>
          <w:szCs w:val="28"/>
        </w:rPr>
        <w:t>Предоставление двух и более государственных и (или) муниципальных услуг в многофункциональных центрах при однократном обращении заявителя.</w:t>
      </w:r>
      <w:bookmarkStart w:id="0" w:name="dst245"/>
      <w:bookmarkEnd w:id="0"/>
      <w:r w:rsidR="00CA73AE" w:rsidRPr="00AA20C2"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:rsidR="00CA73AE" w:rsidRPr="00DB5C4E" w:rsidRDefault="00CA73AE" w:rsidP="00CA73AE">
      <w:pPr>
        <w:pStyle w:val="a4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DB5C4E">
        <w:rPr>
          <w:rFonts w:ascii="Times New Roman" w:hAnsi="Times New Roman"/>
          <w:color w:val="333333"/>
          <w:sz w:val="28"/>
          <w:szCs w:val="28"/>
        </w:rPr>
        <w:t xml:space="preserve">1. Многофункциональный центр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 (далее - комплексный запрос). </w:t>
      </w:r>
      <w:proofErr w:type="gramStart"/>
      <w:r w:rsidRPr="00DB5C4E">
        <w:rPr>
          <w:rFonts w:ascii="Times New Roman" w:hAnsi="Times New Roman"/>
          <w:color w:val="333333"/>
          <w:sz w:val="28"/>
          <w:szCs w:val="28"/>
        </w:rPr>
        <w:t>В этом случае многофункциональный центр для обеспечения получения заявителем государственных и (или) муниципальных услуг, указанных в комплексном запросе, действует в интересах заявителя без доверенности и направляет в органы, предоставляющие государственные услуги, органы, предоставляющие муниципальные услуги, заявления, подписанные уполномоченным работником многофункционального центра и скрепленные печатью многофункционального центра, а также сведения, документы и (или) информацию, необходимые для предоставления указанных в комплексном запросе</w:t>
      </w:r>
      <w:proofErr w:type="gramEnd"/>
      <w:r w:rsidRPr="00DB5C4E">
        <w:rPr>
          <w:rFonts w:ascii="Times New Roman" w:hAnsi="Times New Roman"/>
          <w:color w:val="333333"/>
          <w:sz w:val="28"/>
          <w:szCs w:val="28"/>
        </w:rPr>
        <w:t xml:space="preserve"> государственных и (или) муниципальных услуг, с приложением заверенной многофункциональным центром копии </w:t>
      </w:r>
      <w:r w:rsidRPr="00DB5C4E">
        <w:rPr>
          <w:rFonts w:ascii="Times New Roman" w:hAnsi="Times New Roman"/>
          <w:color w:val="333333"/>
          <w:sz w:val="28"/>
          <w:szCs w:val="28"/>
        </w:rPr>
        <w:lastRenderedPageBreak/>
        <w:t>комплексного запроса. При этом не требуются составление и подписание таких заявлений заявителем.</w:t>
      </w:r>
      <w:bookmarkStart w:id="1" w:name="dst246"/>
      <w:bookmarkEnd w:id="1"/>
      <w:r w:rsidRPr="00DB5C4E"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:rsidR="00CA73AE" w:rsidRPr="005C2C03" w:rsidRDefault="00CA73AE" w:rsidP="00CA73AE">
      <w:pPr>
        <w:pStyle w:val="a4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2. </w:t>
      </w:r>
      <w:r w:rsidRPr="005C2C03">
        <w:rPr>
          <w:rFonts w:ascii="Times New Roman" w:hAnsi="Times New Roman"/>
          <w:color w:val="333333"/>
          <w:sz w:val="28"/>
          <w:szCs w:val="28"/>
        </w:rPr>
        <w:t>Направление многофункциональным центром заявлений, а также указанных в части 4 настоящей статьи документов в органы, предоставляющие государственные услуги, органы, предоставляющие муниципальные услуги, осуществляется не позднее одного рабочего дня, следующего за днем получения комплексного запроса.</w:t>
      </w:r>
      <w:bookmarkStart w:id="2" w:name="dst251"/>
      <w:bookmarkEnd w:id="2"/>
      <w:r w:rsidRPr="005C2C03"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:rsidR="00010A11" w:rsidRPr="00CA73AE" w:rsidRDefault="00CA73AE" w:rsidP="00CA73AE">
      <w:pPr>
        <w:pStyle w:val="a4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5C2C03">
        <w:rPr>
          <w:rFonts w:ascii="Times New Roman" w:hAnsi="Times New Roman"/>
          <w:color w:val="333333"/>
          <w:sz w:val="28"/>
          <w:szCs w:val="28"/>
        </w:rPr>
        <w:t>3. Многофункциональный центр обязан выдать заявителю все документы, полученные по результатам предоставления всех государственных и (или) муниципальных услуг, указанных в комплексном запросе, за исключением документов,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(или) муниципальных услуг. Многофункциональный центр обязан проинформировать заявителя о готовности полного комплекта документов, являющихся результатом предоставления всех государственных и (или) муниципальных услуг, указанных в комплексном запросе, а также обеспечить возможность выдачи указанного комплекта документов заявителю не позднее рабочего дня, следующего за днем поступления в многофункциональный центр последнего из таких документов</w:t>
      </w:r>
      <w:r>
        <w:rPr>
          <w:rFonts w:ascii="Times New Roman" w:hAnsi="Times New Roman"/>
          <w:color w:val="333333"/>
          <w:sz w:val="28"/>
          <w:szCs w:val="28"/>
        </w:rPr>
        <w:t>».</w:t>
      </w:r>
    </w:p>
    <w:p w:rsidR="00010A11" w:rsidRPr="00CA73AE" w:rsidRDefault="00010A11" w:rsidP="00010A11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A73AE">
        <w:rPr>
          <w:rFonts w:ascii="Times New Roman" w:hAnsi="Times New Roman"/>
          <w:sz w:val="28"/>
          <w:szCs w:val="28"/>
        </w:rPr>
        <w:t>Пункт 5.1  раздела 5 Административного регламен</w:t>
      </w:r>
      <w:r w:rsidR="00BD50F6">
        <w:rPr>
          <w:rFonts w:ascii="Times New Roman" w:hAnsi="Times New Roman"/>
          <w:sz w:val="28"/>
          <w:szCs w:val="28"/>
        </w:rPr>
        <w:t>та читать в новой редакции: «5.1</w:t>
      </w:r>
      <w:r w:rsidRPr="00CA73AE">
        <w:rPr>
          <w:rFonts w:ascii="Times New Roman" w:hAnsi="Times New Roman"/>
          <w:sz w:val="28"/>
          <w:szCs w:val="28"/>
        </w:rPr>
        <w:t xml:space="preserve">. </w:t>
      </w:r>
      <w:r w:rsidRPr="00CA73AE">
        <w:rPr>
          <w:rFonts w:ascii="Times New Roman" w:hAnsi="Times New Roman"/>
          <w:color w:val="333333"/>
          <w:sz w:val="28"/>
          <w:szCs w:val="28"/>
        </w:rPr>
        <w:t>Заявитель может обратиться с жалобой, в том числе в следующих случаях:</w:t>
      </w:r>
      <w:bookmarkStart w:id="3" w:name="dst220"/>
      <w:bookmarkEnd w:id="3"/>
    </w:p>
    <w:p w:rsidR="00010A11" w:rsidRPr="00CA73AE" w:rsidRDefault="00010A11" w:rsidP="00010A11">
      <w:pPr>
        <w:pStyle w:val="a4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CA73AE">
        <w:rPr>
          <w:rFonts w:ascii="Times New Roman" w:hAnsi="Times New Roman"/>
          <w:color w:val="333333"/>
          <w:sz w:val="28"/>
          <w:szCs w:val="28"/>
        </w:rPr>
        <w:t>1) нарушение срока регистрации запроса о предоставлении муниципальной услуги, запроса, указанного в </w:t>
      </w:r>
      <w:hyperlink r:id="rId5" w:anchor="dst244" w:history="1">
        <w:r w:rsidRPr="00CA73AE">
          <w:rPr>
            <w:rFonts w:ascii="Times New Roman" w:hAnsi="Times New Roman"/>
            <w:color w:val="666699"/>
            <w:sz w:val="28"/>
            <w:szCs w:val="28"/>
          </w:rPr>
          <w:t>статье 15.1</w:t>
        </w:r>
      </w:hyperlink>
      <w:r w:rsidRPr="00CA73AE">
        <w:rPr>
          <w:rFonts w:ascii="Times New Roman" w:hAnsi="Times New Roman"/>
          <w:color w:val="333333"/>
          <w:sz w:val="28"/>
          <w:szCs w:val="28"/>
        </w:rPr>
        <w:t>  Федерального закона от 27.07.2010 № 210-ФЗ;</w:t>
      </w:r>
      <w:bookmarkStart w:id="4" w:name="dst221"/>
      <w:bookmarkEnd w:id="4"/>
    </w:p>
    <w:p w:rsidR="00010A11" w:rsidRPr="00CA73AE" w:rsidRDefault="00010A11" w:rsidP="00010A11">
      <w:pPr>
        <w:pStyle w:val="a4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CA73AE">
        <w:rPr>
          <w:rFonts w:ascii="Times New Roman" w:hAnsi="Times New Roman"/>
          <w:color w:val="333333"/>
          <w:sz w:val="28"/>
          <w:szCs w:val="28"/>
        </w:rPr>
        <w:t xml:space="preserve">2) нарушение срока предоставления муниципальной услуги. </w:t>
      </w:r>
    </w:p>
    <w:p w:rsidR="00010A11" w:rsidRPr="00CA73AE" w:rsidRDefault="00010A11" w:rsidP="00010A11">
      <w:pPr>
        <w:pStyle w:val="a4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CA73AE">
        <w:rPr>
          <w:rFonts w:ascii="Times New Roman" w:hAnsi="Times New Roman"/>
          <w:color w:val="333333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6" w:anchor="dst100354" w:history="1">
        <w:r w:rsidRPr="00CA73AE">
          <w:rPr>
            <w:rFonts w:ascii="Times New Roman" w:hAnsi="Times New Roman"/>
            <w:color w:val="666699"/>
            <w:sz w:val="28"/>
            <w:szCs w:val="28"/>
          </w:rPr>
          <w:t>частью 1.3 статьи 16</w:t>
        </w:r>
      </w:hyperlink>
      <w:r w:rsidRPr="00CA73AE">
        <w:rPr>
          <w:rFonts w:ascii="Times New Roman" w:hAnsi="Times New Roman"/>
          <w:color w:val="333333"/>
          <w:sz w:val="28"/>
          <w:szCs w:val="28"/>
        </w:rPr>
        <w:t> Федерального закона от 27.07.2010 № 210-ФЗ;</w:t>
      </w:r>
      <w:bookmarkStart w:id="5" w:name="dst102"/>
      <w:bookmarkEnd w:id="5"/>
      <w:proofErr w:type="gramEnd"/>
    </w:p>
    <w:p w:rsidR="00010A11" w:rsidRPr="00CA73AE" w:rsidRDefault="00010A11" w:rsidP="00010A11">
      <w:pPr>
        <w:pStyle w:val="a4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CA73AE">
        <w:rPr>
          <w:rFonts w:ascii="Times New Roman" w:hAnsi="Times New Roman"/>
          <w:color w:val="333333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  <w:bookmarkStart w:id="6" w:name="dst103"/>
      <w:bookmarkEnd w:id="6"/>
    </w:p>
    <w:p w:rsidR="00010A11" w:rsidRPr="00CA73AE" w:rsidRDefault="00010A11" w:rsidP="00010A11">
      <w:pPr>
        <w:pStyle w:val="a4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CA73AE">
        <w:rPr>
          <w:rFonts w:ascii="Times New Roman" w:hAnsi="Times New Roman"/>
          <w:color w:val="333333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</w:t>
      </w:r>
    </w:p>
    <w:p w:rsidR="00010A11" w:rsidRPr="00CA73AE" w:rsidRDefault="00010A11" w:rsidP="00010A11">
      <w:pPr>
        <w:pStyle w:val="a4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CA73AE">
        <w:rPr>
          <w:rFonts w:ascii="Times New Roman" w:hAnsi="Times New Roman"/>
          <w:color w:val="333333"/>
          <w:sz w:val="28"/>
          <w:szCs w:val="28"/>
        </w:rPr>
        <w:lastRenderedPageBreak/>
        <w:t>муниципальной услуги, у заявителя;</w:t>
      </w:r>
      <w:bookmarkStart w:id="7" w:name="dst222"/>
      <w:bookmarkEnd w:id="7"/>
    </w:p>
    <w:p w:rsidR="00010A11" w:rsidRPr="00CA73AE" w:rsidRDefault="00010A11" w:rsidP="00010A11">
      <w:pPr>
        <w:pStyle w:val="a4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CA73AE">
        <w:rPr>
          <w:rFonts w:ascii="Times New Roman" w:hAnsi="Times New Roman"/>
          <w:color w:val="333333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  <w:proofErr w:type="gramEnd"/>
    </w:p>
    <w:p w:rsidR="00010A11" w:rsidRPr="00CA73AE" w:rsidRDefault="00010A11" w:rsidP="00010A11">
      <w:pPr>
        <w:pStyle w:val="a4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CA73AE">
        <w:rPr>
          <w:rFonts w:ascii="Times New Roman" w:hAnsi="Times New Roman"/>
          <w:color w:val="333333"/>
          <w:sz w:val="28"/>
          <w:szCs w:val="28"/>
        </w:rPr>
        <w:t xml:space="preserve">  </w:t>
      </w:r>
      <w:proofErr w:type="gramStart"/>
      <w:r w:rsidRPr="00CA73AE">
        <w:rPr>
          <w:rFonts w:ascii="Times New Roman" w:hAnsi="Times New Roman"/>
          <w:color w:val="333333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7" w:anchor="dst100354" w:history="1">
        <w:r w:rsidRPr="00CA73AE">
          <w:rPr>
            <w:rFonts w:ascii="Times New Roman" w:hAnsi="Times New Roman"/>
            <w:color w:val="666699"/>
            <w:sz w:val="28"/>
            <w:szCs w:val="28"/>
          </w:rPr>
          <w:t>частью 1.3 статьи 16</w:t>
        </w:r>
      </w:hyperlink>
      <w:r w:rsidRPr="00CA73AE">
        <w:rPr>
          <w:rFonts w:ascii="Times New Roman" w:hAnsi="Times New Roman"/>
          <w:color w:val="333333"/>
          <w:sz w:val="28"/>
          <w:szCs w:val="28"/>
        </w:rPr>
        <w:t> Федерального закона от 27.07.2010 № 210-ФЗ;</w:t>
      </w:r>
      <w:bookmarkStart w:id="8" w:name="dst105"/>
      <w:bookmarkEnd w:id="8"/>
      <w:proofErr w:type="gramEnd"/>
    </w:p>
    <w:p w:rsidR="00010A11" w:rsidRPr="00CA73AE" w:rsidRDefault="00010A11" w:rsidP="00010A11">
      <w:pPr>
        <w:pStyle w:val="a4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CA73AE">
        <w:rPr>
          <w:rFonts w:ascii="Times New Roman" w:hAnsi="Times New Roman"/>
          <w:color w:val="333333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bookmarkStart w:id="9" w:name="dst223"/>
      <w:bookmarkEnd w:id="9"/>
    </w:p>
    <w:p w:rsidR="00010A11" w:rsidRPr="00CA73AE" w:rsidRDefault="00010A11" w:rsidP="00010A11">
      <w:pPr>
        <w:pStyle w:val="a4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CA73AE">
        <w:rPr>
          <w:rFonts w:ascii="Times New Roman" w:hAnsi="Times New Roman"/>
          <w:color w:val="333333"/>
          <w:sz w:val="28"/>
          <w:szCs w:val="28"/>
        </w:rPr>
        <w:t>7) отказ органа, предоставляющего муниципальную услугу, должностного лица органа, муниципальную услугу, многофункционального центра, работника многофункционального центра, организаций, предусмотренных </w:t>
      </w:r>
      <w:hyperlink r:id="rId8" w:anchor="dst100352" w:history="1">
        <w:r w:rsidRPr="00CA73AE">
          <w:rPr>
            <w:rFonts w:ascii="Times New Roman" w:hAnsi="Times New Roman"/>
            <w:color w:val="666699"/>
            <w:sz w:val="28"/>
            <w:szCs w:val="28"/>
          </w:rPr>
          <w:t>частью 1.1 статьи 16</w:t>
        </w:r>
      </w:hyperlink>
      <w:r w:rsidRPr="00CA73AE">
        <w:rPr>
          <w:rFonts w:ascii="Times New Roman" w:hAnsi="Times New Roman"/>
          <w:color w:val="333333"/>
          <w:sz w:val="28"/>
          <w:szCs w:val="28"/>
        </w:rPr>
        <w:t xml:space="preserve"> Федерального закона от 27.07.2010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010A11" w:rsidRPr="00CA73AE" w:rsidRDefault="00010A11" w:rsidP="00010A11">
      <w:pPr>
        <w:pStyle w:val="a4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CA73AE">
        <w:rPr>
          <w:rFonts w:ascii="Times New Roman" w:hAnsi="Times New Roman"/>
          <w:color w:val="333333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9" w:anchor="dst100354" w:history="1">
        <w:r w:rsidRPr="00CA73AE">
          <w:rPr>
            <w:rFonts w:ascii="Times New Roman" w:hAnsi="Times New Roman"/>
            <w:color w:val="666699"/>
            <w:sz w:val="28"/>
            <w:szCs w:val="28"/>
          </w:rPr>
          <w:t>частью 1.3 статьи 16</w:t>
        </w:r>
      </w:hyperlink>
      <w:r w:rsidRPr="00CA73AE">
        <w:rPr>
          <w:rFonts w:ascii="Times New Roman" w:hAnsi="Times New Roman"/>
          <w:color w:val="333333"/>
          <w:sz w:val="28"/>
          <w:szCs w:val="28"/>
        </w:rPr>
        <w:t> Федерального закона от 27.07.2010 № 210-ФЗ;</w:t>
      </w:r>
      <w:bookmarkStart w:id="10" w:name="dst224"/>
      <w:bookmarkEnd w:id="10"/>
      <w:proofErr w:type="gramEnd"/>
    </w:p>
    <w:p w:rsidR="00010A11" w:rsidRPr="00CA73AE" w:rsidRDefault="00010A11" w:rsidP="00010A11">
      <w:pPr>
        <w:pStyle w:val="a4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CA73AE">
        <w:rPr>
          <w:rFonts w:ascii="Times New Roman" w:hAnsi="Times New Roman"/>
          <w:color w:val="333333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  <w:bookmarkStart w:id="11" w:name="dst225"/>
      <w:bookmarkEnd w:id="11"/>
    </w:p>
    <w:p w:rsidR="00010A11" w:rsidRPr="00CA73AE" w:rsidRDefault="00010A11" w:rsidP="00010A11">
      <w:pPr>
        <w:pStyle w:val="a4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CA73AE">
        <w:rPr>
          <w:rFonts w:ascii="Times New Roman" w:hAnsi="Times New Roman"/>
          <w:color w:val="333333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  <w:proofErr w:type="gramEnd"/>
    </w:p>
    <w:p w:rsidR="00010A11" w:rsidRPr="00CA73AE" w:rsidRDefault="00010A11" w:rsidP="00010A11">
      <w:pPr>
        <w:pStyle w:val="a4"/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A73AE">
        <w:rPr>
          <w:rFonts w:ascii="Times New Roman" w:hAnsi="Times New Roman"/>
          <w:color w:val="333333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</w:t>
      </w:r>
      <w:r w:rsidRPr="00CA73AE">
        <w:rPr>
          <w:rFonts w:ascii="Times New Roman" w:hAnsi="Times New Roman"/>
          <w:color w:val="333333"/>
          <w:sz w:val="28"/>
          <w:szCs w:val="28"/>
        </w:rPr>
        <w:lastRenderedPageBreak/>
        <w:t>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10" w:anchor="dst100354" w:history="1">
        <w:r w:rsidRPr="00CA73AE">
          <w:rPr>
            <w:rFonts w:ascii="Times New Roman" w:hAnsi="Times New Roman"/>
            <w:color w:val="666699"/>
            <w:sz w:val="28"/>
            <w:szCs w:val="28"/>
          </w:rPr>
          <w:t>частью 1.3 статьи 16</w:t>
        </w:r>
      </w:hyperlink>
      <w:r w:rsidRPr="00CA73AE">
        <w:rPr>
          <w:rFonts w:ascii="Times New Roman" w:hAnsi="Times New Roman"/>
          <w:color w:val="333333"/>
          <w:sz w:val="28"/>
          <w:szCs w:val="28"/>
        </w:rPr>
        <w:t> Федерального закона от 27.07.2010 № 210-ФЗ».</w:t>
      </w:r>
      <w:proofErr w:type="gramEnd"/>
    </w:p>
    <w:p w:rsidR="00010A11" w:rsidRPr="00CA73AE" w:rsidRDefault="00010A11" w:rsidP="00010A11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A73AE">
        <w:rPr>
          <w:rFonts w:ascii="Times New Roman" w:hAnsi="Times New Roman"/>
          <w:sz w:val="28"/>
          <w:szCs w:val="28"/>
        </w:rPr>
        <w:t>Опубликовать настоящее постановление в официальном вестнике Варламовского сельсовета,  разместить на официальном сайте Варламовского сельсовета в сети Интернет и в местах приема граждан.</w:t>
      </w:r>
    </w:p>
    <w:p w:rsidR="00010A11" w:rsidRPr="00CA73AE" w:rsidRDefault="00010A11" w:rsidP="00010A11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A73A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A73AE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3C2CC0" w:rsidRPr="00CA73AE" w:rsidRDefault="003C2CC0" w:rsidP="003C2C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2CC0" w:rsidRPr="00CA73AE" w:rsidRDefault="003C2CC0" w:rsidP="003C2C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2CC0" w:rsidRPr="00CA73AE" w:rsidRDefault="003C2CC0" w:rsidP="003C2C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3AE">
        <w:rPr>
          <w:rFonts w:ascii="Times New Roman" w:eastAsia="Times New Roman" w:hAnsi="Times New Roman" w:cs="Times New Roman"/>
          <w:sz w:val="28"/>
          <w:szCs w:val="28"/>
        </w:rPr>
        <w:t>Глава  Варламовского сельсовета                         А.В.Приболовец</w:t>
      </w:r>
    </w:p>
    <w:p w:rsidR="003C2CC0" w:rsidRPr="00CA73AE" w:rsidRDefault="003C2CC0" w:rsidP="003C2C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3AE">
        <w:rPr>
          <w:rFonts w:ascii="Times New Roman" w:eastAsia="Times New Roman" w:hAnsi="Times New Roman" w:cs="Times New Roman"/>
          <w:sz w:val="28"/>
          <w:szCs w:val="28"/>
        </w:rPr>
        <w:t xml:space="preserve">Болотнинского района </w:t>
      </w:r>
    </w:p>
    <w:p w:rsidR="003C2CC0" w:rsidRPr="00CA73AE" w:rsidRDefault="003C2CC0" w:rsidP="003C2C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3AE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                 </w:t>
      </w:r>
    </w:p>
    <w:p w:rsidR="003C2CC0" w:rsidRPr="00CA73AE" w:rsidRDefault="003C2CC0" w:rsidP="003C2C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385C" w:rsidRPr="00CA73AE" w:rsidRDefault="003C2CC0" w:rsidP="00A421A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73A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sectPr w:rsidR="00DA385C" w:rsidRPr="00CA73AE" w:rsidSect="00BF2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520C5"/>
    <w:multiLevelType w:val="multilevel"/>
    <w:tmpl w:val="3FD07020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hint="default"/>
      </w:rPr>
    </w:lvl>
  </w:abstractNum>
  <w:abstractNum w:abstractNumId="1">
    <w:nsid w:val="62CE4808"/>
    <w:multiLevelType w:val="hybridMultilevel"/>
    <w:tmpl w:val="F8C42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2CC0"/>
    <w:rsid w:val="00010A11"/>
    <w:rsid w:val="00144313"/>
    <w:rsid w:val="00285595"/>
    <w:rsid w:val="003C2CC0"/>
    <w:rsid w:val="0047629E"/>
    <w:rsid w:val="005B177F"/>
    <w:rsid w:val="005E354D"/>
    <w:rsid w:val="00804DC5"/>
    <w:rsid w:val="008A7774"/>
    <w:rsid w:val="008F457D"/>
    <w:rsid w:val="00A421A1"/>
    <w:rsid w:val="00A83E19"/>
    <w:rsid w:val="00B3645A"/>
    <w:rsid w:val="00BD50F6"/>
    <w:rsid w:val="00BF2E66"/>
    <w:rsid w:val="00CA73AE"/>
    <w:rsid w:val="00D2297D"/>
    <w:rsid w:val="00DA385C"/>
    <w:rsid w:val="00F0510E"/>
    <w:rsid w:val="00F97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C2CC0"/>
    <w:pPr>
      <w:spacing w:beforeAutospacing="1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3C2CC0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010A11"/>
  </w:style>
  <w:style w:type="character" w:styleId="a5">
    <w:name w:val="Hyperlink"/>
    <w:basedOn w:val="a0"/>
    <w:uiPriority w:val="99"/>
    <w:semiHidden/>
    <w:unhideWhenUsed/>
    <w:rsid w:val="00010A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86926/a2588b2a1374c05e0939bb4df8e54fc0dfd6e00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86926/a2588b2a1374c05e0939bb4df8e54fc0dfd6e00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86926/a2588b2a1374c05e0939bb4df8e54fc0dfd6e000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/document/cons_doc_LAW_286926/330a220d4fee09ee290fc31fd9fbf1c1b7467a53/" TargetMode="External"/><Relationship Id="rId10" Type="http://schemas.openxmlformats.org/officeDocument/2006/relationships/hyperlink" Target="http://www.consultant.ru/document/cons_doc_LAW_286926/a2588b2a1374c05e0939bb4df8e54fc0dfd6e00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286926/a2588b2a1374c05e0939bb4df8e54fc0dfd6e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2018-07-17T04:59:00Z</cp:lastPrinted>
  <dcterms:created xsi:type="dcterms:W3CDTF">2015-10-20T02:57:00Z</dcterms:created>
  <dcterms:modified xsi:type="dcterms:W3CDTF">2018-07-17T04:59:00Z</dcterms:modified>
</cp:coreProperties>
</file>