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B3" w:rsidRPr="00242B6E" w:rsidRDefault="00453AB3" w:rsidP="00453AB3">
      <w:pPr>
        <w:pStyle w:val="a3"/>
        <w:tabs>
          <w:tab w:val="left" w:pos="8670"/>
          <w:tab w:val="right" w:pos="9922"/>
        </w:tabs>
        <w:jc w:val="center"/>
        <w:rPr>
          <w:b/>
          <w:noProof/>
        </w:rPr>
      </w:pPr>
      <w:r w:rsidRPr="00242B6E">
        <w:rPr>
          <w:b/>
        </w:rPr>
        <w:t>АДМИНИСТРАЦИЯ</w:t>
      </w:r>
    </w:p>
    <w:p w:rsidR="00453AB3" w:rsidRPr="00242B6E" w:rsidRDefault="00453AB3" w:rsidP="00453AB3">
      <w:pPr>
        <w:pStyle w:val="a3"/>
        <w:spacing w:before="100"/>
        <w:contextualSpacing/>
        <w:jc w:val="center"/>
        <w:rPr>
          <w:b/>
        </w:rPr>
      </w:pPr>
      <w:r w:rsidRPr="00242B6E">
        <w:rPr>
          <w:b/>
        </w:rPr>
        <w:t xml:space="preserve">ВАРЛАМОВСКОГО СЕЛЬСОВЕТА </w:t>
      </w:r>
    </w:p>
    <w:p w:rsidR="00453AB3" w:rsidRPr="00242B6E" w:rsidRDefault="00453AB3" w:rsidP="00453AB3">
      <w:pPr>
        <w:pStyle w:val="a3"/>
        <w:spacing w:before="100"/>
        <w:contextualSpacing/>
        <w:jc w:val="center"/>
        <w:rPr>
          <w:b/>
        </w:rPr>
      </w:pPr>
      <w:r w:rsidRPr="00242B6E">
        <w:rPr>
          <w:b/>
        </w:rPr>
        <w:t>БОЛОТНИНСКОГО РАЙОНА НОВОСИБИРСКОЙ ОБЛАСТИ</w:t>
      </w:r>
    </w:p>
    <w:p w:rsidR="00453AB3" w:rsidRPr="00242B6E" w:rsidRDefault="00453AB3" w:rsidP="00453AB3">
      <w:pPr>
        <w:pStyle w:val="a3"/>
        <w:spacing w:before="100"/>
        <w:contextualSpacing/>
        <w:rPr>
          <w:b/>
          <w:bCs/>
          <w:snapToGrid w:val="0"/>
        </w:rPr>
      </w:pPr>
    </w:p>
    <w:p w:rsidR="00453AB3" w:rsidRPr="00242B6E" w:rsidRDefault="00453AB3" w:rsidP="00453AB3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242B6E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</w:t>
      </w:r>
    </w:p>
    <w:p w:rsidR="00453AB3" w:rsidRPr="00453AB3" w:rsidRDefault="00453AB3" w:rsidP="00453AB3">
      <w:pPr>
        <w:pStyle w:val="a3"/>
        <w:spacing w:before="100"/>
        <w:contextualSpacing/>
        <w:jc w:val="center"/>
        <w:rPr>
          <w:b/>
        </w:rPr>
      </w:pPr>
      <w:r w:rsidRPr="00453AB3">
        <w:rPr>
          <w:b/>
        </w:rPr>
        <w:t>от 10.08.2016 г. № 91</w:t>
      </w:r>
    </w:p>
    <w:p w:rsidR="00453AB3" w:rsidRPr="00453AB3" w:rsidRDefault="00453AB3" w:rsidP="00453AB3">
      <w:pPr>
        <w:pStyle w:val="a3"/>
        <w:spacing w:before="100"/>
        <w:contextualSpacing/>
        <w:jc w:val="center"/>
        <w:rPr>
          <w:b/>
        </w:rPr>
      </w:pPr>
    </w:p>
    <w:p w:rsidR="00453AB3" w:rsidRDefault="00803A17" w:rsidP="00453A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453AB3">
        <w:rPr>
          <w:rFonts w:ascii="Times New Roman" w:hAnsi="Times New Roman" w:cs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12.05.2016 № 6</w:t>
      </w:r>
      <w:r w:rsidR="00453AB3">
        <w:rPr>
          <w:rFonts w:ascii="Times New Roman" w:hAnsi="Times New Roman" w:cs="Times New Roman"/>
          <w:b/>
          <w:sz w:val="28"/>
          <w:szCs w:val="28"/>
        </w:rPr>
        <w:t>3 «</w:t>
      </w:r>
      <w:r w:rsidR="00453AB3" w:rsidRPr="00242B6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земельного участка в аренду из земель, находящихся в муниципальной собственности, а также земель, государственная собственность на которые не разграничена, для целей, не связанных со строительством»</w:t>
      </w:r>
    </w:p>
    <w:p w:rsidR="00453AB3" w:rsidRPr="00242B6E" w:rsidRDefault="00453AB3" w:rsidP="00453AB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3AB3" w:rsidRDefault="00453AB3" w:rsidP="0045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</w:t>
      </w:r>
      <w:r w:rsidR="00803A17">
        <w:rPr>
          <w:rFonts w:ascii="Times New Roman" w:eastAsia="Times New Roman" w:hAnsi="Times New Roman" w:cs="Times New Roman"/>
          <w:sz w:val="28"/>
          <w:szCs w:val="28"/>
        </w:rPr>
        <w:t>части 1 статьи 19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453AB3" w:rsidRDefault="00453AB3" w:rsidP="0045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366D" w:rsidRDefault="0082366D" w:rsidP="0045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68A" w:rsidRPr="00803A17" w:rsidRDefault="00803A17" w:rsidP="00A9368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</w:t>
      </w:r>
      <w:r w:rsidRPr="00803A17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 от 12.05.2016 № 63 «Об утверждении Административного регламента по предоставлению муниципальной услуги «Предоставление земельного участка в аренду из земель, находящихся в муниципальной собственности, а также земель, государственная собственность на которые не разграничена, для целей, не связанных со строительством»</w:t>
      </w:r>
      <w:r>
        <w:rPr>
          <w:rFonts w:ascii="Times New Roman" w:hAnsi="Times New Roman"/>
          <w:sz w:val="28"/>
          <w:szCs w:val="28"/>
        </w:rPr>
        <w:t>.</w:t>
      </w:r>
    </w:p>
    <w:p w:rsidR="00453AB3" w:rsidRPr="00A9368A" w:rsidRDefault="00453AB3" w:rsidP="00A9368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368A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  Варламовского сельсовета и разместить на официальном сайте администрации Варламовского сельсовета в сети Интернет.</w:t>
      </w:r>
    </w:p>
    <w:p w:rsidR="00453AB3" w:rsidRDefault="00453AB3" w:rsidP="0045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AB3" w:rsidRDefault="00453AB3" w:rsidP="0045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AB3" w:rsidRDefault="00453AB3" w:rsidP="0045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453AB3" w:rsidRDefault="00453AB3" w:rsidP="0045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453AB3" w:rsidRPr="00242B6E" w:rsidRDefault="00453AB3" w:rsidP="00453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</w:t>
      </w:r>
    </w:p>
    <w:p w:rsidR="00A749CE" w:rsidRDefault="00A749CE"/>
    <w:sectPr w:rsidR="00A749CE" w:rsidSect="00FB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A320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F6CE2"/>
    <w:multiLevelType w:val="hybridMultilevel"/>
    <w:tmpl w:val="FED2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F5215"/>
    <w:multiLevelType w:val="hybridMultilevel"/>
    <w:tmpl w:val="6AA0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AB3"/>
    <w:rsid w:val="00425C74"/>
    <w:rsid w:val="00453AB3"/>
    <w:rsid w:val="006A46B3"/>
    <w:rsid w:val="00803A17"/>
    <w:rsid w:val="0082366D"/>
    <w:rsid w:val="00A749CE"/>
    <w:rsid w:val="00A9368A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3AB3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53A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2016-08-10T09:13:00Z</cp:lastPrinted>
  <dcterms:created xsi:type="dcterms:W3CDTF">2016-08-10T07:42:00Z</dcterms:created>
  <dcterms:modified xsi:type="dcterms:W3CDTF">2016-08-10T09:14:00Z</dcterms:modified>
</cp:coreProperties>
</file>