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23" w:rsidRPr="005C1A98" w:rsidRDefault="00B25C23" w:rsidP="00B25C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A9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B25C23" w:rsidRPr="005C1A98" w:rsidRDefault="00B25C23" w:rsidP="00B25C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A98">
        <w:rPr>
          <w:rFonts w:ascii="Times New Roman" w:eastAsia="Times New Roman" w:hAnsi="Times New Roman" w:cs="Times New Roman"/>
          <w:b/>
          <w:sz w:val="28"/>
          <w:szCs w:val="28"/>
        </w:rPr>
        <w:t>ВАРЛАМОВСКОГО СЕЛЬСОВЕТА</w:t>
      </w:r>
    </w:p>
    <w:p w:rsidR="00B25C23" w:rsidRDefault="00B25C23" w:rsidP="00B25C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A98">
        <w:rPr>
          <w:rFonts w:ascii="Times New Roman" w:eastAsia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B25C23" w:rsidRPr="005C1A98" w:rsidRDefault="00B25C23" w:rsidP="00B25C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C23" w:rsidRDefault="00B25C23" w:rsidP="00B25C2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A98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B25C23" w:rsidRPr="005C1A98" w:rsidRDefault="00B25C23" w:rsidP="00B25C2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C23" w:rsidRDefault="00B25C23" w:rsidP="00B25C23">
      <w:pPr>
        <w:tabs>
          <w:tab w:val="left" w:pos="543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 10.07. 2018</w:t>
      </w:r>
      <w:r w:rsidRPr="005C1A9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с.Варламово</w:t>
      </w:r>
      <w:r w:rsidRPr="005C1A9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5C1A98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</w:p>
    <w:p w:rsidR="00B25C23" w:rsidRPr="005C1A98" w:rsidRDefault="00B25C23" w:rsidP="00B25C23">
      <w:pPr>
        <w:tabs>
          <w:tab w:val="left" w:pos="543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C23" w:rsidRPr="005C1A98" w:rsidRDefault="00B25C23" w:rsidP="00B25C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A98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создании комиссии для передачи кадровых документов</w:t>
      </w:r>
    </w:p>
    <w:p w:rsidR="00B25C23" w:rsidRDefault="00B25C23" w:rsidP="00B25C23">
      <w:pPr>
        <w:pStyle w:val="1"/>
        <w:shd w:val="clear" w:color="auto" w:fill="FFFFFF"/>
        <w:spacing w:before="0" w:beforeAutospacing="0" w:after="161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B25C23">
        <w:rPr>
          <w:b w:val="0"/>
          <w:sz w:val="28"/>
          <w:szCs w:val="28"/>
        </w:rPr>
        <w:t>В связи с увольнением специалиста 1 разряда Степаненко Татьяны Михайловны</w:t>
      </w:r>
    </w:p>
    <w:p w:rsidR="00B25C23" w:rsidRPr="00B25C23" w:rsidRDefault="00B25C23" w:rsidP="00B25C23">
      <w:pPr>
        <w:pStyle w:val="1"/>
        <w:numPr>
          <w:ilvl w:val="0"/>
          <w:numId w:val="2"/>
        </w:numPr>
        <w:shd w:val="clear" w:color="auto" w:fill="FFFFFF"/>
        <w:spacing w:before="0" w:beforeAutospacing="0" w:after="161" w:afterAutospacing="0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Назначить с 12.07.2018 комиссию для организации процесса приема всех документов кадровой службы от специалиста 1 разряда Степаненко Татьяны Михайловны в следующем составе:</w:t>
      </w:r>
    </w:p>
    <w:tbl>
      <w:tblPr>
        <w:tblStyle w:val="a4"/>
        <w:tblW w:w="9213" w:type="dxa"/>
        <w:tblInd w:w="534" w:type="dxa"/>
        <w:tblLayout w:type="fixed"/>
        <w:tblLook w:val="04A0"/>
      </w:tblPr>
      <w:tblGrid>
        <w:gridCol w:w="708"/>
        <w:gridCol w:w="4253"/>
        <w:gridCol w:w="2410"/>
        <w:gridCol w:w="1842"/>
      </w:tblGrid>
      <w:tr w:rsidR="00B25C23" w:rsidTr="00B25C23">
        <w:tc>
          <w:tcPr>
            <w:tcW w:w="708" w:type="dxa"/>
          </w:tcPr>
          <w:p w:rsidR="00B25C23" w:rsidRPr="00B25C23" w:rsidRDefault="00B25C23" w:rsidP="00B25C23">
            <w:pPr>
              <w:pStyle w:val="1"/>
              <w:spacing w:before="0" w:beforeAutospacing="0" w:after="161" w:afterAutospacing="0"/>
              <w:contextualSpacing/>
              <w:jc w:val="center"/>
              <w:outlineLvl w:val="0"/>
              <w:rPr>
                <w:b w:val="0"/>
                <w:color w:val="000000"/>
                <w:sz w:val="20"/>
                <w:szCs w:val="20"/>
              </w:rPr>
            </w:pPr>
            <w:r w:rsidRPr="00B25C23">
              <w:rPr>
                <w:b w:val="0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25C23">
              <w:rPr>
                <w:b w:val="0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25C23">
              <w:rPr>
                <w:b w:val="0"/>
                <w:color w:val="000000"/>
                <w:sz w:val="20"/>
                <w:szCs w:val="20"/>
              </w:rPr>
              <w:t>/</w:t>
            </w:r>
            <w:proofErr w:type="spellStart"/>
            <w:r w:rsidRPr="00B25C23">
              <w:rPr>
                <w:b w:val="0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</w:tcPr>
          <w:p w:rsidR="00B25C23" w:rsidRPr="00B25C23" w:rsidRDefault="00B25C23" w:rsidP="00B25C23">
            <w:pPr>
              <w:pStyle w:val="1"/>
              <w:spacing w:before="0" w:beforeAutospacing="0" w:after="161" w:afterAutospacing="0"/>
              <w:contextualSpacing/>
              <w:jc w:val="center"/>
              <w:outlineLvl w:val="0"/>
              <w:rPr>
                <w:b w:val="0"/>
                <w:color w:val="000000"/>
                <w:sz w:val="20"/>
                <w:szCs w:val="20"/>
              </w:rPr>
            </w:pPr>
            <w:r w:rsidRPr="00B25C23">
              <w:rPr>
                <w:b w:val="0"/>
                <w:color w:val="000000"/>
                <w:sz w:val="20"/>
                <w:szCs w:val="20"/>
              </w:rPr>
              <w:t>Наименование должности комиссии</w:t>
            </w:r>
          </w:p>
        </w:tc>
        <w:tc>
          <w:tcPr>
            <w:tcW w:w="2410" w:type="dxa"/>
          </w:tcPr>
          <w:p w:rsidR="00B25C23" w:rsidRPr="00B25C23" w:rsidRDefault="00B25C23" w:rsidP="00B25C23">
            <w:pPr>
              <w:pStyle w:val="1"/>
              <w:spacing w:before="0" w:beforeAutospacing="0" w:after="161" w:afterAutospacing="0"/>
              <w:contextualSpacing/>
              <w:jc w:val="center"/>
              <w:outlineLvl w:val="0"/>
              <w:rPr>
                <w:b w:val="0"/>
                <w:color w:val="000000"/>
                <w:sz w:val="20"/>
                <w:szCs w:val="20"/>
              </w:rPr>
            </w:pPr>
            <w:r w:rsidRPr="00B25C23">
              <w:rPr>
                <w:b w:val="0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842" w:type="dxa"/>
          </w:tcPr>
          <w:p w:rsidR="00B25C23" w:rsidRPr="00B25C23" w:rsidRDefault="00B25C23" w:rsidP="00B25C23">
            <w:pPr>
              <w:pStyle w:val="1"/>
              <w:spacing w:before="0" w:beforeAutospacing="0" w:after="161" w:afterAutospacing="0"/>
              <w:contextualSpacing/>
              <w:jc w:val="center"/>
              <w:outlineLvl w:val="0"/>
              <w:rPr>
                <w:b w:val="0"/>
                <w:color w:val="000000"/>
                <w:sz w:val="20"/>
                <w:szCs w:val="20"/>
              </w:rPr>
            </w:pPr>
            <w:r w:rsidRPr="00B25C23">
              <w:rPr>
                <w:b w:val="0"/>
                <w:color w:val="000000"/>
                <w:sz w:val="20"/>
                <w:szCs w:val="20"/>
              </w:rPr>
              <w:t>Функция</w:t>
            </w:r>
          </w:p>
        </w:tc>
      </w:tr>
      <w:tr w:rsidR="00B25C23" w:rsidTr="00B25C23">
        <w:tc>
          <w:tcPr>
            <w:tcW w:w="708" w:type="dxa"/>
          </w:tcPr>
          <w:p w:rsidR="00B25C23" w:rsidRDefault="00B25C23" w:rsidP="00B25C23">
            <w:pPr>
              <w:pStyle w:val="1"/>
              <w:spacing w:before="0" w:beforeAutospacing="0" w:after="161" w:afterAutospacing="0"/>
              <w:contextualSpacing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25C23" w:rsidRDefault="00B25C23" w:rsidP="00B25C23">
            <w:pPr>
              <w:pStyle w:val="1"/>
              <w:spacing w:before="0" w:beforeAutospacing="0" w:after="161" w:afterAutospacing="0"/>
              <w:contextualSpacing/>
              <w:outlineLvl w:val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Глава Варламовского сельсовета</w:t>
            </w:r>
          </w:p>
        </w:tc>
        <w:tc>
          <w:tcPr>
            <w:tcW w:w="2410" w:type="dxa"/>
          </w:tcPr>
          <w:p w:rsidR="00B25C23" w:rsidRDefault="00B25C23" w:rsidP="00B25C23">
            <w:pPr>
              <w:pStyle w:val="1"/>
              <w:spacing w:before="0" w:beforeAutospacing="0" w:after="161" w:afterAutospacing="0"/>
              <w:contextualSpacing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Приболовец А.В.</w:t>
            </w:r>
          </w:p>
        </w:tc>
        <w:tc>
          <w:tcPr>
            <w:tcW w:w="1842" w:type="dxa"/>
          </w:tcPr>
          <w:p w:rsidR="00B25C23" w:rsidRDefault="00B25C23" w:rsidP="00B25C23">
            <w:pPr>
              <w:pStyle w:val="1"/>
              <w:spacing w:before="0" w:beforeAutospacing="0" w:after="161" w:afterAutospacing="0"/>
              <w:contextualSpacing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председатель</w:t>
            </w:r>
          </w:p>
        </w:tc>
      </w:tr>
      <w:tr w:rsidR="00B25C23" w:rsidTr="00B25C23">
        <w:tc>
          <w:tcPr>
            <w:tcW w:w="708" w:type="dxa"/>
          </w:tcPr>
          <w:p w:rsidR="00B25C23" w:rsidRDefault="00B25C23" w:rsidP="00B25C23">
            <w:pPr>
              <w:pStyle w:val="1"/>
              <w:spacing w:before="0" w:beforeAutospacing="0" w:after="161" w:afterAutospacing="0"/>
              <w:contextualSpacing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25C23" w:rsidRDefault="00B25C23" w:rsidP="00B25C23">
            <w:pPr>
              <w:pStyle w:val="1"/>
              <w:spacing w:before="0" w:beforeAutospacing="0" w:after="161" w:afterAutospacing="0"/>
              <w:contextualSpacing/>
              <w:outlineLvl w:val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Заместитель главы </w:t>
            </w:r>
          </w:p>
        </w:tc>
        <w:tc>
          <w:tcPr>
            <w:tcW w:w="2410" w:type="dxa"/>
          </w:tcPr>
          <w:p w:rsidR="00B25C23" w:rsidRDefault="00B25C23" w:rsidP="00B25C23">
            <w:pPr>
              <w:pStyle w:val="1"/>
              <w:spacing w:before="0" w:beforeAutospacing="0" w:after="161" w:afterAutospacing="0"/>
              <w:contextualSpacing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Пономарёва Л.А.</w:t>
            </w:r>
          </w:p>
        </w:tc>
        <w:tc>
          <w:tcPr>
            <w:tcW w:w="1842" w:type="dxa"/>
          </w:tcPr>
          <w:p w:rsidR="00B25C23" w:rsidRDefault="00B25C23" w:rsidP="00B25C23">
            <w:pPr>
              <w:pStyle w:val="1"/>
              <w:spacing w:before="0" w:beforeAutospacing="0" w:after="161" w:afterAutospacing="0"/>
              <w:contextualSpacing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член комиссии</w:t>
            </w:r>
          </w:p>
        </w:tc>
      </w:tr>
      <w:tr w:rsidR="00B25C23" w:rsidTr="00B25C23">
        <w:tc>
          <w:tcPr>
            <w:tcW w:w="708" w:type="dxa"/>
          </w:tcPr>
          <w:p w:rsidR="00B25C23" w:rsidRDefault="00B25C23" w:rsidP="00B25C23">
            <w:pPr>
              <w:pStyle w:val="1"/>
              <w:spacing w:before="0" w:beforeAutospacing="0" w:after="161" w:afterAutospacing="0"/>
              <w:contextualSpacing/>
              <w:jc w:val="center"/>
              <w:outlineLvl w:val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B25C23" w:rsidRDefault="00B25C23" w:rsidP="00B25C23">
            <w:pPr>
              <w:pStyle w:val="1"/>
              <w:spacing w:before="0" w:beforeAutospacing="0" w:after="161" w:afterAutospacing="0"/>
              <w:contextualSpacing/>
              <w:outlineLvl w:val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Специалист 1 разряда</w:t>
            </w:r>
          </w:p>
        </w:tc>
        <w:tc>
          <w:tcPr>
            <w:tcW w:w="2410" w:type="dxa"/>
          </w:tcPr>
          <w:p w:rsidR="00B25C23" w:rsidRDefault="00B25C23" w:rsidP="00B25C23">
            <w:pPr>
              <w:pStyle w:val="1"/>
              <w:spacing w:before="0" w:beforeAutospacing="0" w:after="161" w:afterAutospacing="0"/>
              <w:contextualSpacing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Степаненко Т.М.</w:t>
            </w:r>
          </w:p>
        </w:tc>
        <w:tc>
          <w:tcPr>
            <w:tcW w:w="1842" w:type="dxa"/>
          </w:tcPr>
          <w:p w:rsidR="00B25C23" w:rsidRDefault="00B25C23" w:rsidP="00B25C23">
            <w:pPr>
              <w:pStyle w:val="1"/>
              <w:spacing w:before="0" w:beforeAutospacing="0" w:after="161" w:afterAutospacing="0"/>
              <w:contextualSpacing/>
              <w:jc w:val="both"/>
              <w:outlineLvl w:val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B25C23" w:rsidRPr="00B25C23" w:rsidRDefault="00B25C23" w:rsidP="00B25C23">
      <w:pPr>
        <w:pStyle w:val="1"/>
        <w:shd w:val="clear" w:color="auto" w:fill="FFFFFF"/>
        <w:spacing w:before="0" w:beforeAutospacing="0" w:after="161" w:afterAutospacing="0"/>
        <w:ind w:left="720"/>
        <w:contextualSpacing/>
        <w:jc w:val="both"/>
        <w:rPr>
          <w:b w:val="0"/>
          <w:color w:val="000000"/>
          <w:sz w:val="28"/>
          <w:szCs w:val="28"/>
        </w:rPr>
      </w:pPr>
    </w:p>
    <w:p w:rsidR="00B25C23" w:rsidRPr="00B25C23" w:rsidRDefault="00B25C23" w:rsidP="00B25C23">
      <w:pPr>
        <w:pStyle w:val="1"/>
        <w:numPr>
          <w:ilvl w:val="0"/>
          <w:numId w:val="2"/>
        </w:numPr>
        <w:shd w:val="clear" w:color="auto" w:fill="FFFFFF"/>
        <w:spacing w:before="0" w:beforeAutospacing="0" w:after="161" w:afterAutospacing="0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Специалисту 1 разряда Степаненко Т.М. передать все кадровые документы администрации Варламовского сельсовета Болотнинского района Новосибирской области и оформить актом приёма-передачи.</w:t>
      </w:r>
    </w:p>
    <w:p w:rsidR="00B25C23" w:rsidRPr="002F5648" w:rsidRDefault="00B25C23" w:rsidP="00B25C23">
      <w:pPr>
        <w:pStyle w:val="1"/>
        <w:numPr>
          <w:ilvl w:val="0"/>
          <w:numId w:val="2"/>
        </w:numPr>
        <w:shd w:val="clear" w:color="auto" w:fill="FFFFFF"/>
        <w:spacing w:before="0" w:beforeAutospacing="0" w:after="161" w:afterAutospacing="0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Ответственным лицом за хранение принятых документов назначить заместителя главы Пономареву Л.А.</w:t>
      </w:r>
    </w:p>
    <w:p w:rsidR="002F5648" w:rsidRDefault="002F5648" w:rsidP="002F5648">
      <w:pPr>
        <w:pStyle w:val="1"/>
        <w:shd w:val="clear" w:color="auto" w:fill="FFFFFF"/>
        <w:spacing w:before="0" w:beforeAutospacing="0" w:after="161" w:afterAutospacing="0"/>
        <w:contextualSpacing/>
        <w:jc w:val="both"/>
        <w:rPr>
          <w:b w:val="0"/>
          <w:sz w:val="28"/>
          <w:szCs w:val="28"/>
        </w:rPr>
      </w:pPr>
    </w:p>
    <w:p w:rsidR="002F5648" w:rsidRPr="00B25C23" w:rsidRDefault="002F5648" w:rsidP="002F5648">
      <w:pPr>
        <w:pStyle w:val="1"/>
        <w:shd w:val="clear" w:color="auto" w:fill="FFFFFF"/>
        <w:spacing w:before="0" w:beforeAutospacing="0" w:after="161" w:afterAutospacing="0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Основание: Личное заявление об увольнении Степаненко Т.М.</w:t>
      </w:r>
    </w:p>
    <w:p w:rsidR="00B25C23" w:rsidRPr="000B4AD3" w:rsidRDefault="00B25C23" w:rsidP="00B25C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5C23" w:rsidRPr="000B4AD3" w:rsidRDefault="00B25C23" w:rsidP="00B25C2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Pr="000B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</w:t>
      </w:r>
      <w:r w:rsidRPr="000B4AD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B25C23" w:rsidRDefault="00B25C23" w:rsidP="00B25C23">
      <w:pPr>
        <w:tabs>
          <w:tab w:val="left" w:pos="547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4AD3"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B25C23" w:rsidRPr="000B4AD3" w:rsidRDefault="00B25C23" w:rsidP="00B25C23">
      <w:pPr>
        <w:tabs>
          <w:tab w:val="left" w:pos="547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4AD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0B4AD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Л.А.Пономарёва</w:t>
      </w:r>
    </w:p>
    <w:p w:rsidR="00B25C23" w:rsidRPr="000B4AD3" w:rsidRDefault="00B25C23" w:rsidP="00B25C2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5358" w:rsidRDefault="00FA5358"/>
    <w:sectPr w:rsidR="00FA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170AE"/>
    <w:multiLevelType w:val="hybridMultilevel"/>
    <w:tmpl w:val="2D94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E4BFF"/>
    <w:multiLevelType w:val="hybridMultilevel"/>
    <w:tmpl w:val="86084A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C23"/>
    <w:rsid w:val="002F5648"/>
    <w:rsid w:val="00B25C23"/>
    <w:rsid w:val="00FA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C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25C2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B25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2018-07-10T09:34:00Z</dcterms:created>
  <dcterms:modified xsi:type="dcterms:W3CDTF">2018-07-10T09:50:00Z</dcterms:modified>
</cp:coreProperties>
</file>