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28" w:rsidRDefault="00B96228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b/>
          <w:bCs/>
          <w:color w:val="3F4758"/>
          <w:sz w:val="27"/>
          <w:szCs w:val="27"/>
        </w:rPr>
        <w:t xml:space="preserve">Тарифы на </w:t>
      </w:r>
      <w:proofErr w:type="gramStart"/>
      <w:r>
        <w:rPr>
          <w:rFonts w:ascii="Segoe UI" w:hAnsi="Segoe UI" w:cs="Segoe UI"/>
          <w:b/>
          <w:bCs/>
          <w:color w:val="3F4758"/>
          <w:sz w:val="27"/>
          <w:szCs w:val="27"/>
        </w:rPr>
        <w:t>тепловую</w:t>
      </w:r>
      <w:proofErr w:type="gramEnd"/>
      <w:r>
        <w:rPr>
          <w:rFonts w:ascii="Segoe UI" w:hAnsi="Segoe UI" w:cs="Segoe UI"/>
          <w:b/>
          <w:bCs/>
          <w:color w:val="3F4758"/>
          <w:sz w:val="27"/>
          <w:szCs w:val="27"/>
        </w:rPr>
        <w:t xml:space="preserve"> энергии составляют:</w:t>
      </w:r>
    </w:p>
    <w:p w:rsidR="00B96228" w:rsidRDefault="00B96228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2019 год  - с 01.01.2019г.  по 30.06.2019г.   – 1974 руб. 26 коп. 1Гкал.</w:t>
      </w:r>
    </w:p>
    <w:p w:rsidR="00B96228" w:rsidRDefault="00B96228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                 с 01.07.2019г.  по 31.12.2019г.   – 2037 руб.42 коп. 1 Гкал.</w:t>
      </w:r>
    </w:p>
    <w:p w:rsidR="00B96228" w:rsidRDefault="00B96228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b/>
          <w:bCs/>
          <w:color w:val="3F4758"/>
          <w:sz w:val="27"/>
          <w:szCs w:val="27"/>
        </w:rPr>
        <w:t>Тарифы на потребление воды составляют:</w:t>
      </w:r>
    </w:p>
    <w:p w:rsidR="00B96228" w:rsidRDefault="00B96228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2019 год  -  с 01.01.2019 по 30.06.2019 -  22руб.00 коп  за 1м3.</w:t>
      </w:r>
    </w:p>
    <w:p w:rsidR="00B96228" w:rsidRDefault="00B96228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                   с 01.07.2019 по 31.12.2019 –  22 руб.00 коп за 1 м3</w:t>
      </w:r>
    </w:p>
    <w:p w:rsidR="00A52BFC" w:rsidRDefault="00A52BFC"/>
    <w:sectPr w:rsidR="00A5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228"/>
    <w:rsid w:val="00A52BFC"/>
    <w:rsid w:val="00B9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9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2019-01-16T04:15:00Z</dcterms:created>
  <dcterms:modified xsi:type="dcterms:W3CDTF">2019-01-16T04:18:00Z</dcterms:modified>
</cp:coreProperties>
</file>