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92" w:rsidRDefault="00CA6792" w:rsidP="00C67F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A6792" w:rsidRDefault="00CA6792" w:rsidP="00CA6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ВАРЛАМОВСКОГО СЕЛЬСОВЕТА </w:t>
      </w:r>
    </w:p>
    <w:p w:rsidR="00CA6792" w:rsidRDefault="00CA6792" w:rsidP="00CA6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CA6792" w:rsidRPr="00CA6792" w:rsidRDefault="00CA6792" w:rsidP="00CA6792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CA6792" w:rsidRPr="00C67F81" w:rsidRDefault="00CA6792" w:rsidP="00CA6792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r w:rsidRPr="00C67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от </w:t>
      </w:r>
      <w:r w:rsidR="00C67F81"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04.06.2019</w:t>
      </w:r>
      <w:r w:rsidRPr="00C67F81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 года № </w:t>
      </w:r>
      <w:r w:rsidR="00C67F81"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67</w:t>
      </w:r>
    </w:p>
    <w:p w:rsidR="00CA6792" w:rsidRPr="00C67F81" w:rsidRDefault="00CA6792" w:rsidP="00C67F81">
      <w:pPr>
        <w:shd w:val="clear" w:color="auto" w:fill="FFFFFF"/>
        <w:spacing w:after="135" w:line="240" w:lineRule="auto"/>
        <w:ind w:firstLine="709"/>
        <w:contextualSpacing/>
        <w:jc w:val="center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 </w:t>
      </w:r>
    </w:p>
    <w:p w:rsidR="00CA6792" w:rsidRPr="00C67F81" w:rsidRDefault="00CA6792" w:rsidP="00CA6792">
      <w:pPr>
        <w:shd w:val="clear" w:color="auto" w:fill="FFFFFF"/>
        <w:spacing w:after="135" w:line="240" w:lineRule="auto"/>
        <w:ind w:firstLine="709"/>
        <w:contextualSpacing/>
        <w:jc w:val="center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 утверждении </w:t>
      </w:r>
      <w:proofErr w:type="gramStart"/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положения</w:t>
      </w:r>
      <w:proofErr w:type="gramEnd"/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Варламовского сельсовета Болотнинского района Новосибирской области и её должностных лиц, муниципальных служащих, а также на решение и действия (бездействие) многофункционального</w:t>
      </w:r>
      <w:r w:rsidR="00DE7254"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центра</w:t>
      </w:r>
      <w:r w:rsidRPr="00C67F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его работников</w:t>
      </w:r>
    </w:p>
    <w:p w:rsidR="00CA6792" w:rsidRPr="00CA6792" w:rsidRDefault="00CA6792" w:rsidP="00CA6792">
      <w:pPr>
        <w:shd w:val="clear" w:color="auto" w:fill="FFFFFF"/>
        <w:spacing w:after="0" w:line="240" w:lineRule="auto"/>
        <w:ind w:firstLine="709"/>
        <w:contextualSpacing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5" w:history="1">
        <w:r w:rsidRPr="00CA6792">
          <w:rPr>
            <w:rFonts w:ascii="Times New Roman" w:eastAsia="Times New Roman" w:hAnsi="Times New Roman" w:cs="Times New Roman"/>
            <w:sz w:val="28"/>
          </w:rPr>
          <w:t>частью 4 статьи 11.2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администрация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Варламовского сельсовета Болотнинского района Новосибирской области </w:t>
      </w:r>
    </w:p>
    <w:p w:rsidR="00CA6792" w:rsidRDefault="00CA6792" w:rsidP="00CA6792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A6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с т а </w:t>
      </w:r>
      <w:proofErr w:type="spellStart"/>
      <w:r w:rsidRPr="00CA6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proofErr w:type="spellEnd"/>
      <w:r w:rsidRPr="00CA6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 в л я е т:</w:t>
      </w:r>
    </w:p>
    <w:p w:rsidR="00CA6792" w:rsidRPr="00CA6792" w:rsidRDefault="00CA6792" w:rsidP="00CA679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прилагаемое </w:t>
      </w:r>
      <w:hyperlink r:id="rId6" w:anchor="P57" w:history="1">
        <w:r w:rsidRPr="00CA6792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 особенностях подачи и рассмотрения жалоб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её должностных лиц, муниципальных служащих, а также на решение и действия (бездействие) многофункционального центра, его работников.</w:t>
      </w:r>
    </w:p>
    <w:p w:rsidR="00CA6792" w:rsidRPr="00CA6792" w:rsidRDefault="00CA6792" w:rsidP="00CA679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официальном вестнике Варламовского сельсовета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информационно-телекоммуникационной сети «Интернет».</w:t>
      </w:r>
    </w:p>
    <w:p w:rsidR="00C67F81" w:rsidRDefault="00C67F81" w:rsidP="00CA67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792" w:rsidRPr="00CA6792" w:rsidRDefault="00CA6792" w:rsidP="00CA67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Глава Варламовского сельсовета</w:t>
      </w:r>
    </w:p>
    <w:p w:rsidR="00CA6792" w:rsidRPr="00CA6792" w:rsidRDefault="00CA6792" w:rsidP="00CA67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Болотнинского района</w:t>
      </w:r>
    </w:p>
    <w:p w:rsidR="00CA6792" w:rsidRPr="00CA6792" w:rsidRDefault="00CA6792" w:rsidP="00CA6792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</w:t>
      </w: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А.В.Приболовец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135" w:line="240" w:lineRule="auto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7F81" w:rsidRDefault="00C67F81" w:rsidP="00CA6792">
      <w:pPr>
        <w:shd w:val="clear" w:color="auto" w:fill="FFFFFF"/>
        <w:spacing w:after="135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792" w:rsidRP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righ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Утверждено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администрации Варламовского сельсовета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righ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Болотнинского района Новосибирской области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left="4962"/>
        <w:contextualSpacing/>
        <w:jc w:val="righ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C67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04.06.2019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C67F81">
        <w:rPr>
          <w:rFonts w:ascii="Times New Roman" w:eastAsia="Times New Roman" w:hAnsi="Times New Roman" w:cs="Times New Roman"/>
          <w:color w:val="333333"/>
          <w:sz w:val="28"/>
          <w:szCs w:val="28"/>
        </w:rPr>
        <w:t>67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right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bookmarkStart w:id="0" w:name="P57"/>
    <w:bookmarkEnd w:id="0"/>
    <w:p w:rsidR="00CA6792" w:rsidRPr="00CA6792" w:rsidRDefault="00EA69B7" w:rsidP="00CA6792">
      <w:pPr>
        <w:shd w:val="clear" w:color="auto" w:fill="FFFFFF"/>
        <w:spacing w:after="135" w:line="240" w:lineRule="auto"/>
        <w:ind w:firstLine="709"/>
        <w:contextualSpacing/>
        <w:jc w:val="center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fldChar w:fldCharType="begin"/>
      </w:r>
      <w:r w:rsidR="00CA6792" w:rsidRPr="00CA67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instrText xml:space="preserve"> HYPERLINK "http://bereznik-adm.ru/index.php/prav/normativno-pravovaya-informatsiya-glavy/340-postanovlenie-43-ot-19-07-2018-ob-utverzhdenii-polozheniya-ob-osobennostyakh-podachi-i-rassmotreniya-zhalob-na-resheniya-i-dejstviya-bezdejstvie-administratsii-munitsipalnogo-obrazovaniya-bereznitskoe-i-ejo-dolzhnostnykh-lits-munitsipalnykh-sluzhashchikh-a-takzhe-na-reshenie-i-dejstviya-bezdejstvie-mnogofunktsionalnogo-tsentra-predostavleniya-gosudarstvennykh-i-munitsipalnykh-uslug-ego-rabotnikov" \l "P57" </w:instrText>
      </w:r>
      <w:r w:rsidRPr="00CA67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fldChar w:fldCharType="separate"/>
      </w:r>
      <w:r w:rsidR="00CA6792" w:rsidRPr="00CA6792">
        <w:rPr>
          <w:rFonts w:ascii="Times New Roman" w:eastAsia="Times New Roman" w:hAnsi="Times New Roman" w:cs="Times New Roman"/>
          <w:b/>
          <w:sz w:val="28"/>
        </w:rPr>
        <w:t>Положение</w:t>
      </w:r>
      <w:r w:rsidRPr="00CA67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fldChar w:fldCharType="end"/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особенностях подачи и рассмотрения жалоб на решения и действия (бездействие) администрации Варламовского сельсовета Болотнинского района Новосибирской области и её должностных лиц, муниципальных служащих, а также на решение и действия (бездействие) многофункционального, его работников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1. Настоящее Положение разработано в соответствии с Федеральным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7" w:history="1">
        <w:r w:rsidRPr="00CA6792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- Федеральный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8" w:history="1">
        <w:r w:rsidRPr="00CA6792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№ 210-ФЗ).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proofErr w:type="gramStart"/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Подача и рассмотрение жалоб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её должностных лиц, муниципальных служащих, а также на решение и действия (бездействие) многофункционального центра, его работников, принимаемые (совершаемые) в ходе предоставления муниципальных услуг муниципального образования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- жалобы), осуществляется в порядке, предусмотренном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9" w:history="1">
        <w:r w:rsidRPr="00CA6792">
          <w:rPr>
            <w:rFonts w:ascii="Times New Roman" w:eastAsia="Times New Roman" w:hAnsi="Times New Roman" w:cs="Times New Roman"/>
            <w:sz w:val="28"/>
          </w:rPr>
          <w:t>главой 2.1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Федерального закона № 210-ФЗ и административными регламентами предоставления администрацией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муниципальных услуг</w:t>
      </w:r>
      <w:proofErr w:type="gramEnd"/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административные регламенты).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proofErr w:type="gramStart"/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Административные регламенты в части, касающейся регулирования досудебного (внесудебного) порядка обжалования решений и действий (бездействия) администрации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её должностных лиц, муниципальных служащих, а также на решение и действия (бездействие) многофункционального центра, его работников, должны соответствовать требованиям Правилам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Положение устанавливает дополнительные требования к административным регламентам, определяющие особенности подачи и рассмотрения жалоб.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2. Административные регламенты должны предусматривать возможность подачи жалоб на любые нарушения стандартов предоставления муниципальных услуг.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3. Административные регламенты должны предусматривать возможность подачи жалоб через представителя заявителя.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случае подачи жалоб через представителя заявителя к жалобе прилагается документ, подтверждающий полномочия представителя на осуществление действий от имени заявителя.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bookmarkStart w:id="1" w:name="P79"/>
      <w:bookmarkEnd w:id="1"/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4. В качестве документа, подтверждающего полномочия представителя на осуществление действий от имени заявителя, могут быть представлены: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1) доверенность, подписанная заявителем - физическим лицом и оформленная в соответствии с гражданским законодательством;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2) доверенность, подписанная руководителем организации или иным уполномоченным на это лицом и заверенная печатью организации (при наличии печати);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3) заверенная заявителем - юридическим лицом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- юридического лица без доверенности.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 подаче жалобы в электронной форме документы, указанные в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10" w:anchor="P79" w:history="1">
        <w:r w:rsidRPr="00CA6792">
          <w:rPr>
            <w:rFonts w:ascii="Times New Roman" w:eastAsia="Times New Roman" w:hAnsi="Times New Roman" w:cs="Times New Roman"/>
            <w:sz w:val="28"/>
          </w:rPr>
          <w:t>пункте 4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настоящего Положения, могут быть представлены в форме электронных документов, подписанных электронной подписью, предусмотренной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11" w:history="1">
        <w:r w:rsidRPr="00CA6792">
          <w:rPr>
            <w:rFonts w:ascii="Times New Roman" w:eastAsia="Times New Roman" w:hAnsi="Times New Roman" w:cs="Times New Roman"/>
            <w:sz w:val="28"/>
          </w:rPr>
          <w:t>постановлением</w:t>
        </w:r>
      </w:hyperlink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Правительства Российской Федерации от 25 июня 2012 года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6. Административные регламенты должны содержать указания на уполномоченных рассматривать жалобы должностных лиц в соответствии с принципом субординации.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подаче жалобы на решения или действия (бездействие) муниципального служащего администрации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Варламовского сельсовета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она направляется для рассмотрения главе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подаче жалобы на решения и действия (бездействие) работника многофункционального центра она направляется для рассмотрения непосредственно руководителю многофункционального центра.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подаче жалобы на решения и действия (бездействие) руководителя многофункционального центра она направляется для рассмотрения в министерство связи и информационных технологий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Новосибирской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области.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7. Административные регламенты должны предусматривать сроки рассмотрения жалоб, в том числе: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срок регистрации жалобы - не позднее следующего рабочего дня со дня ее поступления;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proofErr w:type="gramStart"/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срок рассмотрения жалобы по существу (в том числе срок принятия решения по жалобе и срок направления ответа заявителю) - в течение 15 рабочих дней со дня ее регистрации, а в случае обжалования отказа администрации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, её должностного лица, муниципального служащего, многофункционального центра, его работника в приеме документов у заявителя либо в исправлении допущенных опечаток и ошибок или в случае обжалования</w:t>
      </w:r>
      <w:proofErr w:type="gramEnd"/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нарушения установленного срока таких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исправлений - в течение пяти рабочих дней со дня регистрации жалобы (если иные сроки рассмотрения жалобы по существу не установлены нормативными правовыми актами Российской Федерации).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8. Административные регламенты должны предусматривать правовые последствия подачи жалоб, не соответствующих требованиям Федерального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12" w:history="1">
        <w:r w:rsidRPr="00CA6792">
          <w:rPr>
            <w:rFonts w:ascii="Times New Roman" w:eastAsia="Times New Roman" w:hAnsi="Times New Roman" w:cs="Times New Roman"/>
            <w:sz w:val="28"/>
          </w:rPr>
          <w:t>закона</w:t>
        </w:r>
      </w:hyperlink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поступления жалобы, не соответствующей требованиям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13" w:history="1">
        <w:r w:rsidRPr="00CA6792">
          <w:rPr>
            <w:rFonts w:ascii="Times New Roman" w:eastAsia="Times New Roman" w:hAnsi="Times New Roman" w:cs="Times New Roman"/>
            <w:sz w:val="28"/>
          </w:rPr>
          <w:t>части 5 статьи 11.2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услуг», такая жалоба рассматривается в порядке, предусмотренном Федеральным</w:t>
      </w:r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hyperlink r:id="rId14" w:history="1">
        <w:r w:rsidRPr="00CA6792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A679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от 2 мая 2006 года № 59-ФЗ «О порядке рассмотрения обращений граждан Российской Федерации».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9. Административные регламенты должны предусматривать основания отказа в удовлетворении жалобы.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10. Основаниями отказа в удовлетворении жалобы являются: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11. 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CA6792" w:rsidRPr="00CA6792" w:rsidRDefault="00EA69B7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hyperlink r:id="rId15" w:history="1">
        <w:r w:rsidR="00CA6792" w:rsidRPr="00CA6792">
          <w:rPr>
            <w:rFonts w:ascii="Times New Roman" w:eastAsia="Times New Roman" w:hAnsi="Times New Roman" w:cs="Times New Roman"/>
            <w:sz w:val="28"/>
          </w:rPr>
          <w:t>12</w:t>
        </w:r>
      </w:hyperlink>
      <w:r w:rsidR="00CA6792"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. Административные регламенты должны предусматривать требования к ответам о результатах рассмотрения жалоб.</w:t>
      </w:r>
    </w:p>
    <w:p w:rsidR="00CA6792" w:rsidRPr="00CA6792" w:rsidRDefault="00EA69B7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hyperlink r:id="rId16" w:history="1">
        <w:r w:rsidR="00CA6792" w:rsidRPr="00CA6792">
          <w:rPr>
            <w:rFonts w:ascii="Times New Roman" w:eastAsia="Times New Roman" w:hAnsi="Times New Roman" w:cs="Times New Roman"/>
            <w:sz w:val="28"/>
          </w:rPr>
          <w:t>13</w:t>
        </w:r>
      </w:hyperlink>
      <w:r w:rsidR="00CA6792"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. В ответе о результатах рассмотрения жалобы указываются: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 местного самоуправления, многофункционального центра, а также должность, фамилия, имя и отчество (последнее - при наличии) должностного лица, рассмотревшего жалобу по существу;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сведения об обжалуемом решении и действии (бездействии) администрации </w:t>
      </w:r>
      <w:r w:rsidR="007C1C76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, её должностного лица, муниципального служащего, многофункционального центра, его работника;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3)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4) основания для принятия решения по жалобе;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5) принятое решение по жалобе, а в случае удовлетворения жалобы - срок устранения выявленных нарушений прав заявителя, в том числе срок предоставления результата муниципальной услуги;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6) сведения о порядке обжалования принятого по жалобе решения.</w:t>
      </w:r>
    </w:p>
    <w:p w:rsidR="00CA6792" w:rsidRPr="00CA6792" w:rsidRDefault="00EA69B7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hyperlink r:id="rId17" w:history="1">
        <w:r w:rsidR="00CA6792" w:rsidRPr="00CA6792">
          <w:rPr>
            <w:rFonts w:ascii="Times New Roman" w:eastAsia="Times New Roman" w:hAnsi="Times New Roman" w:cs="Times New Roman"/>
            <w:sz w:val="28"/>
          </w:rPr>
          <w:t>14</w:t>
        </w:r>
      </w:hyperlink>
      <w:r w:rsidR="00CA6792"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. Ответ о результатах рассмотрения жалобы подписывается должностным лицом, уполномоченным рассматривать жалобы по существу.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случае если ответ о результатах рассмотрения жалобы направляется заявителю в электронной форме, он должен быть подписан квалифицированной электронной подписью должностного лица, уполномоченного рассматривать жалобы по существу.</w:t>
      </w:r>
    </w:p>
    <w:p w:rsidR="00CA6792" w:rsidRPr="00CA6792" w:rsidRDefault="00CA6792" w:rsidP="00CA679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90852" w:rsidRDefault="00A90852" w:rsidP="00CA6792">
      <w:pPr>
        <w:spacing w:line="240" w:lineRule="auto"/>
        <w:contextualSpacing/>
      </w:pPr>
    </w:p>
    <w:sectPr w:rsidR="00A90852" w:rsidSect="00EA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73"/>
    <w:multiLevelType w:val="hybridMultilevel"/>
    <w:tmpl w:val="3E8C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034E"/>
    <w:multiLevelType w:val="hybridMultilevel"/>
    <w:tmpl w:val="CB6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47607"/>
    <w:multiLevelType w:val="hybridMultilevel"/>
    <w:tmpl w:val="92A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792"/>
    <w:rsid w:val="007C1C76"/>
    <w:rsid w:val="00A90852"/>
    <w:rsid w:val="00C67F81"/>
    <w:rsid w:val="00CA6792"/>
    <w:rsid w:val="00DE7254"/>
    <w:rsid w:val="00EA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A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792"/>
  </w:style>
  <w:style w:type="paragraph" w:customStyle="1" w:styleId="consplusnormal">
    <w:name w:val="consplusnormal"/>
    <w:basedOn w:val="a"/>
    <w:rsid w:val="00CA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6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125E6F98F18A93E0FAB897A40FF931230C3E526165CF9E690D415B770135D55AEECF47D0DN6K" TargetMode="External"/><Relationship Id="rId13" Type="http://schemas.openxmlformats.org/officeDocument/2006/relationships/hyperlink" Target="consultantplus://offline/ref=5F3125E6F98F18A93E0FAB897A40FF931230C3E526165CF9E690D415B770135D55AEECF47D0DN5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125E6F98F18A93E0FAB897A40FF931230C3E526165CF9E690D415B770135D55AEECF47D0DN6K" TargetMode="External"/><Relationship Id="rId12" Type="http://schemas.openxmlformats.org/officeDocument/2006/relationships/hyperlink" Target="consultantplus://offline/ref=5F3125E6F98F18A93E0FAB897A40FF931230C3E526165CF9E690D415B707N0K" TargetMode="External"/><Relationship Id="rId17" Type="http://schemas.openxmlformats.org/officeDocument/2006/relationships/hyperlink" Target="consultantplus://offline/ref=5F3125E6F98F18A93E0FB5846C2CA19F13329BE9251056AFB2CF8F48E079190A12E1B5B638DA66BEADD2FB03N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3125E6F98F18A93E0FB5846C2CA19F13329BE9251056AFB2CF8F48E079190A12E1B5B638DA66BEADD2FB03N3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reznik-adm.ru/index.php/prav/normativno-pravovaya-informatsiya-glavy/340-postanovlenie-43-ot-19-07-2018-ob-utverzhdenii-polozheniya-ob-osobennostyakh-podachi-i-rassmotreniya-zhalob-na-resheniya-i-dejstviya-bezdejstvie-administratsii-munitsipalnogo-obrazovaniya-bereznitskoe-i-ejo-dolzhnostnykh-lits-munitsipalnykh-sluzhashchikh-a-takzhe-na-reshenie-i-dejstviya-bezdejstvie-mnogofunktsionalnogo-tsentra-predostavleniya-gosudarstvennykh-i-munitsipalnykh-uslug-ego-rabotnikov" TargetMode="External"/><Relationship Id="rId11" Type="http://schemas.openxmlformats.org/officeDocument/2006/relationships/hyperlink" Target="consultantplus://offline/ref=5F3125E6F98F18A93E0FAB897A40FF93113CC1E42B135CF9E690D415B707N0K" TargetMode="External"/><Relationship Id="rId5" Type="http://schemas.openxmlformats.org/officeDocument/2006/relationships/hyperlink" Target="consultantplus://offline/ref=5F3125E6F98F18A93E0FAB897A40FF931230C3E526165CF9E690D415B770135D55AEECF47D0DN6K" TargetMode="External"/><Relationship Id="rId15" Type="http://schemas.openxmlformats.org/officeDocument/2006/relationships/hyperlink" Target="consultantplus://offline/ref=5F3125E6F98F18A93E0FB5846C2CA19F13329BE9251056AFB2CF8F48E079190A12E1B5B638DA66BEADD2FB03N3K" TargetMode="External"/><Relationship Id="rId10" Type="http://schemas.openxmlformats.org/officeDocument/2006/relationships/hyperlink" Target="http://bereznik-adm.ru/index.php/prav/normativno-pravovaya-informatsiya-glavy/340-postanovlenie-43-ot-19-07-2018-ob-utverzhdenii-polozheniya-ob-osobennostyakh-podachi-i-rassmotreniya-zhalob-na-resheniya-i-dejstviya-bezdejstvie-administratsii-munitsipalnogo-obrazovaniya-bereznitskoe-i-ejo-dolzhnostnykh-lits-munitsipalnykh-sluzhashchikh-a-takzhe-na-reshenie-i-dejstviya-bezdejstvie-mnogofunktsionalnogo-tsentra-predostavleniya-gosudarstvennykh-i-munitsipalnykh-uslug-ego-rabotnik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3125E6F98F18A93E0FAB897A40FF931230C3E526165CF9E690D415B770135D55AEECFC07NBK" TargetMode="External"/><Relationship Id="rId14" Type="http://schemas.openxmlformats.org/officeDocument/2006/relationships/hyperlink" Target="consultantplus://offline/ref=5F3125E6F98F18A93E0FAB897A40FF931231C6E124185CF9E690D415B707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2019-06-14T02:30:00Z</cp:lastPrinted>
  <dcterms:created xsi:type="dcterms:W3CDTF">2019-06-04T09:29:00Z</dcterms:created>
  <dcterms:modified xsi:type="dcterms:W3CDTF">2019-06-14T02:31:00Z</dcterms:modified>
</cp:coreProperties>
</file>