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1E6" w:rsidRDefault="00B751E6" w:rsidP="00BE5A7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ВАРЛАМОВСКОГО СЕЛЬСОВЕТА</w:t>
      </w:r>
    </w:p>
    <w:p w:rsidR="007F54F3" w:rsidRDefault="00B751E6" w:rsidP="00B751E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БОЛОТНИНСКОГО РАЙОНА НОВОСИБИРСКОЙ ОБЛАСТИ</w:t>
      </w:r>
    </w:p>
    <w:p w:rsidR="00B751E6" w:rsidRDefault="00B751E6" w:rsidP="00B751E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1E6" w:rsidRDefault="005D4206" w:rsidP="00B751E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B751E6" w:rsidRDefault="001F356F" w:rsidP="00BE5A7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BE5A76">
        <w:rPr>
          <w:rFonts w:ascii="Times New Roman" w:hAnsi="Times New Roman" w:cs="Times New Roman"/>
          <w:b/>
          <w:sz w:val="28"/>
          <w:szCs w:val="28"/>
        </w:rPr>
        <w:t>.08.2020                                     с.Варламово                                           № 62</w:t>
      </w:r>
    </w:p>
    <w:p w:rsidR="00B751E6" w:rsidRDefault="00B751E6" w:rsidP="00B751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1E6" w:rsidRDefault="00B751E6" w:rsidP="00B751E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№ 26 от 16.05.2012 «Об утверждении Положения об осуществлении муниципального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обеспечением сохранности автомобильных дорог на территории Варламовского сельсовета Болотнинского района Новосибирской области»</w:t>
      </w:r>
      <w:r w:rsidR="005D4206">
        <w:rPr>
          <w:rFonts w:ascii="Times New Roman" w:hAnsi="Times New Roman" w:cs="Times New Roman"/>
          <w:b/>
          <w:sz w:val="28"/>
          <w:szCs w:val="28"/>
        </w:rPr>
        <w:t xml:space="preserve"> (с </w:t>
      </w:r>
      <w:proofErr w:type="spellStart"/>
      <w:r w:rsidR="005D4206">
        <w:rPr>
          <w:rFonts w:ascii="Times New Roman" w:hAnsi="Times New Roman" w:cs="Times New Roman"/>
          <w:b/>
          <w:sz w:val="28"/>
          <w:szCs w:val="28"/>
        </w:rPr>
        <w:t>изм</w:t>
      </w:r>
      <w:proofErr w:type="spellEnd"/>
      <w:r w:rsidR="005D4206">
        <w:rPr>
          <w:rFonts w:ascii="Times New Roman" w:hAnsi="Times New Roman" w:cs="Times New Roman"/>
          <w:b/>
          <w:sz w:val="28"/>
          <w:szCs w:val="28"/>
        </w:rPr>
        <w:t>.: от 09.07.2014 № 80</w:t>
      </w:r>
      <w:r w:rsidR="007729C3">
        <w:rPr>
          <w:rFonts w:ascii="Times New Roman" w:hAnsi="Times New Roman" w:cs="Times New Roman"/>
          <w:b/>
          <w:sz w:val="28"/>
          <w:szCs w:val="28"/>
        </w:rPr>
        <w:t>, от 24.10.2016 № 112</w:t>
      </w:r>
      <w:r w:rsidR="00BE5A76">
        <w:rPr>
          <w:rFonts w:ascii="Times New Roman" w:hAnsi="Times New Roman" w:cs="Times New Roman"/>
          <w:b/>
          <w:sz w:val="28"/>
          <w:szCs w:val="28"/>
        </w:rPr>
        <w:t>, от 17.03.2017 № 26</w:t>
      </w:r>
      <w:r w:rsidR="005D4206">
        <w:rPr>
          <w:rFonts w:ascii="Times New Roman" w:hAnsi="Times New Roman" w:cs="Times New Roman"/>
          <w:b/>
          <w:sz w:val="28"/>
          <w:szCs w:val="28"/>
        </w:rPr>
        <w:t>)</w:t>
      </w:r>
    </w:p>
    <w:p w:rsidR="00B751E6" w:rsidRDefault="00B751E6" w:rsidP="00B751E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206" w:rsidRDefault="005D4206" w:rsidP="005D42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Федерального закона от </w:t>
      </w:r>
      <w:r w:rsidR="007729C3">
        <w:rPr>
          <w:rFonts w:ascii="Times New Roman" w:hAnsi="Times New Roman" w:cs="Times New Roman"/>
          <w:sz w:val="28"/>
          <w:szCs w:val="28"/>
        </w:rPr>
        <w:t>26.12.2008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729C3">
        <w:rPr>
          <w:rFonts w:ascii="Times New Roman" w:hAnsi="Times New Roman" w:cs="Times New Roman"/>
          <w:sz w:val="28"/>
          <w:szCs w:val="28"/>
        </w:rPr>
        <w:t xml:space="preserve">294-ФЗ </w:t>
      </w:r>
      <w:r>
        <w:rPr>
          <w:rFonts w:ascii="Times New Roman" w:hAnsi="Times New Roman" w:cs="Times New Roman"/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BE5A76">
        <w:rPr>
          <w:rFonts w:ascii="Times New Roman" w:hAnsi="Times New Roman" w:cs="Times New Roman"/>
          <w:sz w:val="28"/>
          <w:szCs w:val="28"/>
        </w:rPr>
        <w:t xml:space="preserve"> администрация Варламовского сельсовета Болотнинского района Новосибирской об</w:t>
      </w:r>
      <w:r w:rsidR="00635E65">
        <w:rPr>
          <w:rFonts w:ascii="Times New Roman" w:hAnsi="Times New Roman" w:cs="Times New Roman"/>
          <w:sz w:val="28"/>
          <w:szCs w:val="28"/>
        </w:rPr>
        <w:t>л</w:t>
      </w:r>
      <w:r w:rsidR="00BE5A76">
        <w:rPr>
          <w:rFonts w:ascii="Times New Roman" w:hAnsi="Times New Roman" w:cs="Times New Roman"/>
          <w:sz w:val="28"/>
          <w:szCs w:val="28"/>
        </w:rPr>
        <w:t>асти</w:t>
      </w:r>
    </w:p>
    <w:p w:rsidR="005D4206" w:rsidRDefault="005D4206" w:rsidP="005D42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29C3" w:rsidRDefault="007729C3" w:rsidP="005D42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5A76" w:rsidRPr="00BE5A76" w:rsidRDefault="007729C3" w:rsidP="00722545">
      <w:pPr>
        <w:pStyle w:val="a3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9C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E5A76">
        <w:rPr>
          <w:rFonts w:ascii="Times New Roman" w:hAnsi="Times New Roman" w:cs="Times New Roman"/>
          <w:color w:val="000000" w:themeColor="text1"/>
          <w:sz w:val="28"/>
          <w:szCs w:val="28"/>
        </w:rPr>
        <w:t>одпункт в) части 2 пункта 4.3 Положения исключить.</w:t>
      </w:r>
    </w:p>
    <w:p w:rsidR="00BE5A76" w:rsidRPr="00BE5A76" w:rsidRDefault="0011079E" w:rsidP="00722545">
      <w:pPr>
        <w:pStyle w:val="a3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абзаце 3, 4, 5 пункта</w:t>
      </w:r>
      <w:r w:rsidR="007807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1.5, подпунктах 1.1, 2 пункта 4.3, подпунктах 2, 2.1, 2.2, 3, 4 пункта 6 слова «</w:t>
      </w:r>
      <w:r w:rsidRPr="00F27876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органа государственного контроля (надзора)</w:t>
      </w:r>
      <w:r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» исключить.</w:t>
      </w:r>
    </w:p>
    <w:p w:rsidR="00BE5A76" w:rsidRDefault="00D76BD8" w:rsidP="00722545">
      <w:pPr>
        <w:pStyle w:val="a3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Пункт 5.4 Положения и</w:t>
      </w:r>
      <w:r w:rsidR="007807A4">
        <w:rPr>
          <w:rFonts w:ascii="Times New Roman" w:hAnsi="Times New Roman" w:cs="Times New Roman"/>
          <w:color w:val="000000"/>
          <w:sz w:val="28"/>
          <w:szCs w:val="28"/>
        </w:rPr>
        <w:t>сключить.</w:t>
      </w:r>
    </w:p>
    <w:p w:rsidR="00D76BD8" w:rsidRDefault="00C65446" w:rsidP="00D76BD8">
      <w:pPr>
        <w:pStyle w:val="a3"/>
        <w:numPr>
          <w:ilvl w:val="0"/>
          <w:numId w:val="4"/>
        </w:numPr>
        <w:shd w:val="clear" w:color="auto" w:fill="FFFFFF"/>
        <w:spacing w:line="240" w:lineRule="auto"/>
        <w:jc w:val="both"/>
        <w:rPr>
          <w:rStyle w:val="hl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hl"/>
          <w:rFonts w:ascii="Times New Roman" w:hAnsi="Times New Roman" w:cs="Times New Roman"/>
          <w:color w:val="000000"/>
          <w:sz w:val="28"/>
          <w:szCs w:val="28"/>
        </w:rPr>
        <w:t>Дополнить П</w:t>
      </w:r>
      <w:r w:rsidR="00D76BD8">
        <w:rPr>
          <w:rStyle w:val="hl"/>
          <w:rFonts w:ascii="Times New Roman" w:hAnsi="Times New Roman" w:cs="Times New Roman"/>
          <w:color w:val="000000"/>
          <w:sz w:val="28"/>
          <w:szCs w:val="28"/>
        </w:rPr>
        <w:t xml:space="preserve">оложение пунктом 7 следующего содержания: «7. </w:t>
      </w:r>
      <w:r w:rsidR="00D76BD8" w:rsidRPr="00D76BD8">
        <w:rPr>
          <w:rStyle w:val="hl"/>
          <w:rFonts w:ascii="Times New Roman" w:hAnsi="Times New Roman" w:cs="Times New Roman"/>
          <w:color w:val="000000"/>
          <w:sz w:val="28"/>
          <w:szCs w:val="28"/>
        </w:rPr>
        <w:t>Организация и проведение мероприятий, направленных на профилактику нарушений обязательных требований, требований, установленных муниципальными правовыми актами</w:t>
      </w:r>
      <w:bookmarkStart w:id="0" w:name="dst384"/>
      <w:bookmarkEnd w:id="0"/>
    </w:p>
    <w:p w:rsidR="00D76BD8" w:rsidRDefault="00D76BD8" w:rsidP="00D76BD8">
      <w:pPr>
        <w:pStyle w:val="a3"/>
        <w:shd w:val="clear" w:color="auto" w:fill="FFFFFF"/>
        <w:spacing w:line="240" w:lineRule="auto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D76BD8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1. 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</w:t>
      </w:r>
      <w:proofErr w:type="gramStart"/>
      <w:r w:rsidRPr="00D76BD8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требований, установленных 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>муниципальными правовыми актами</w:t>
      </w:r>
      <w:r w:rsidRPr="00D76BD8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>орган</w:t>
      </w:r>
      <w:r w:rsidRPr="00D76BD8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муниципального контроля осуществляют</w:t>
      </w:r>
      <w:proofErr w:type="gramEnd"/>
      <w:r w:rsidRPr="00D76BD8">
        <w:rPr>
          <w:rStyle w:val="blk"/>
          <w:rFonts w:ascii="Arial" w:hAnsi="Arial" w:cs="Arial"/>
          <w:color w:val="000000"/>
          <w:sz w:val="26"/>
          <w:szCs w:val="26"/>
        </w:rPr>
        <w:t xml:space="preserve"> </w:t>
      </w:r>
      <w:r w:rsidRPr="00D76BD8">
        <w:rPr>
          <w:rStyle w:val="blk"/>
          <w:rFonts w:ascii="Times New Roman" w:hAnsi="Times New Roman" w:cs="Times New Roman"/>
          <w:color w:val="000000"/>
          <w:sz w:val="28"/>
          <w:szCs w:val="28"/>
        </w:rPr>
        <w:t>мероприятия по профилактике нарушений обязательных требований, требований, установленных муниципальными правовыми актами, в соответствии с ежегодно утверждаемыми ими программами профилактики нарушений.</w:t>
      </w:r>
      <w:bookmarkStart w:id="1" w:name="dst385"/>
      <w:bookmarkEnd w:id="1"/>
    </w:p>
    <w:p w:rsidR="00D76BD8" w:rsidRDefault="00D76BD8" w:rsidP="00D76BD8">
      <w:pPr>
        <w:pStyle w:val="a3"/>
        <w:shd w:val="clear" w:color="auto" w:fill="FFFFFF"/>
        <w:spacing w:line="240" w:lineRule="auto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D76BD8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2. В целях профилактики нарушений обязательных требований, требований, установленных муниципальными правовыми актами, 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>орган</w:t>
      </w:r>
      <w:r w:rsidRPr="00D76BD8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муниципального контроля:</w:t>
      </w:r>
      <w:bookmarkStart w:id="2" w:name="dst386"/>
      <w:bookmarkEnd w:id="2"/>
    </w:p>
    <w:p w:rsidR="00D76BD8" w:rsidRDefault="00D76BD8" w:rsidP="00D76BD8">
      <w:pPr>
        <w:pStyle w:val="a3"/>
        <w:shd w:val="clear" w:color="auto" w:fill="FFFFFF"/>
        <w:spacing w:line="240" w:lineRule="auto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lastRenderedPageBreak/>
        <w:t>1) обеспечивае</w:t>
      </w:r>
      <w:r w:rsidRPr="00D76BD8">
        <w:rPr>
          <w:rStyle w:val="blk"/>
          <w:rFonts w:ascii="Times New Roman" w:hAnsi="Times New Roman" w:cs="Times New Roman"/>
          <w:color w:val="000000"/>
          <w:sz w:val="28"/>
          <w:szCs w:val="28"/>
        </w:rPr>
        <w:t>т размещение на официальных сайтах в сети "Интернет" для каждого вида муниципального контроля </w:t>
      </w:r>
      <w:hyperlink r:id="rId5" w:anchor="dst0" w:history="1">
        <w:r w:rsidRPr="00D76BD8">
          <w:rPr>
            <w:rStyle w:val="a4"/>
            <w:rFonts w:ascii="Times New Roman" w:hAnsi="Times New Roman" w:cs="Times New Roman"/>
            <w:color w:val="666699"/>
            <w:sz w:val="28"/>
            <w:szCs w:val="28"/>
            <w:u w:val="none"/>
          </w:rPr>
          <w:t>перечней</w:t>
        </w:r>
      </w:hyperlink>
      <w:r w:rsidRPr="00D76BD8">
        <w:rPr>
          <w:rStyle w:val="blk"/>
          <w:rFonts w:ascii="Times New Roman" w:hAnsi="Times New Roman" w:cs="Times New Roman"/>
          <w:color w:val="000000"/>
          <w:sz w:val="28"/>
          <w:szCs w:val="28"/>
        </w:rPr>
        <w:t> 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актов;</w:t>
      </w:r>
      <w:bookmarkStart w:id="3" w:name="dst387"/>
      <w:bookmarkEnd w:id="3"/>
    </w:p>
    <w:p w:rsidR="00D76BD8" w:rsidRDefault="00D76BD8" w:rsidP="00D76BD8">
      <w:pPr>
        <w:pStyle w:val="a3"/>
        <w:shd w:val="clear" w:color="auto" w:fill="FFFFFF"/>
        <w:spacing w:line="240" w:lineRule="auto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>2) осуществляе</w:t>
      </w:r>
      <w:r w:rsidRPr="00D76BD8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т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</w:r>
      <w:proofErr w:type="gramStart"/>
      <w:r w:rsidRPr="00D76BD8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В случае изменения обязательных требований, требований, установленных муниципальными правовыми актами, 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>орган</w:t>
      </w:r>
      <w:r w:rsidRPr="00D76BD8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</w:r>
      <w:proofErr w:type="gramEnd"/>
      <w:r w:rsidRPr="00D76BD8">
        <w:rPr>
          <w:rStyle w:val="blk"/>
          <w:rFonts w:ascii="Times New Roman" w:hAnsi="Times New Roman" w:cs="Times New Roman"/>
          <w:color w:val="000000"/>
          <w:sz w:val="28"/>
          <w:szCs w:val="28"/>
        </w:rPr>
        <w:t>, требований, установленных муниципальными правовыми актами;</w:t>
      </w:r>
      <w:bookmarkStart w:id="4" w:name="dst388"/>
      <w:bookmarkEnd w:id="4"/>
    </w:p>
    <w:p w:rsidR="00DB4F13" w:rsidRDefault="00D76BD8" w:rsidP="00DB4F13">
      <w:pPr>
        <w:pStyle w:val="a3"/>
        <w:shd w:val="clear" w:color="auto" w:fill="FFFFFF"/>
        <w:spacing w:line="240" w:lineRule="auto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>3) обеспечивае</w:t>
      </w:r>
      <w:r w:rsidRPr="00D76BD8">
        <w:rPr>
          <w:rStyle w:val="blk"/>
          <w:rFonts w:ascii="Times New Roman" w:hAnsi="Times New Roman" w:cs="Times New Roman"/>
          <w:color w:val="000000"/>
          <w:sz w:val="28"/>
          <w:szCs w:val="28"/>
        </w:rPr>
        <w:t>т 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официальных сайтах в сети "Интернет"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</w:t>
      </w:r>
      <w:proofErr w:type="gramEnd"/>
      <w:r w:rsidRPr="00D76BD8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таких нарушений;</w:t>
      </w:r>
      <w:bookmarkStart w:id="5" w:name="dst389"/>
      <w:bookmarkEnd w:id="5"/>
    </w:p>
    <w:p w:rsidR="00DB4F13" w:rsidRDefault="00D76BD8" w:rsidP="00DB4F13">
      <w:pPr>
        <w:pStyle w:val="a3"/>
        <w:shd w:val="clear" w:color="auto" w:fill="FFFFFF"/>
        <w:spacing w:line="240" w:lineRule="auto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D76BD8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DB4F13">
        <w:rPr>
          <w:rStyle w:val="blk"/>
          <w:rFonts w:ascii="Times New Roman" w:hAnsi="Times New Roman" w:cs="Times New Roman"/>
          <w:color w:val="000000"/>
          <w:sz w:val="28"/>
          <w:szCs w:val="28"/>
        </w:rPr>
        <w:t>выдае</w:t>
      </w:r>
      <w:r w:rsidRPr="00D76BD8">
        <w:rPr>
          <w:rStyle w:val="blk"/>
          <w:rFonts w:ascii="Times New Roman" w:hAnsi="Times New Roman" w:cs="Times New Roman"/>
          <w:color w:val="000000"/>
          <w:sz w:val="28"/>
          <w:szCs w:val="28"/>
        </w:rPr>
        <w:t>т предостережения о недопустимости нарушения обязательных требований, требований, установленных муниципальными правовыми актами, в соответствии с </w:t>
      </w:r>
      <w:r w:rsidR="00DB4F13" w:rsidRPr="00D76BD8">
        <w:rPr>
          <w:rStyle w:val="blk"/>
          <w:rFonts w:ascii="Times New Roman" w:hAnsi="Times New Roman" w:cs="Times New Roman"/>
          <w:color w:val="000000"/>
          <w:sz w:val="28"/>
          <w:szCs w:val="28"/>
        </w:rPr>
        <w:t>подпунктами</w:t>
      </w:r>
      <w:r w:rsidR="00DB4F13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4</w:t>
      </w:r>
      <w:r w:rsidRPr="00D76BD8">
        <w:rPr>
          <w:rStyle w:val="blk"/>
          <w:rFonts w:ascii="Times New Roman" w:hAnsi="Times New Roman" w:cs="Times New Roman"/>
          <w:color w:val="000000"/>
          <w:sz w:val="28"/>
          <w:szCs w:val="28"/>
        </w:rPr>
        <w:t> - </w:t>
      </w:r>
      <w:hyperlink r:id="rId6" w:anchor="dst393" w:history="1">
        <w:r w:rsidR="00DB4F13">
          <w:rPr>
            <w:rStyle w:val="a4"/>
            <w:rFonts w:ascii="Times New Roman" w:hAnsi="Times New Roman" w:cs="Times New Roman"/>
            <w:color w:val="666699"/>
            <w:sz w:val="28"/>
            <w:szCs w:val="28"/>
            <w:u w:val="none"/>
          </w:rPr>
          <w:t>6</w:t>
        </w:r>
      </w:hyperlink>
      <w:r w:rsidRPr="00D76BD8">
        <w:rPr>
          <w:rStyle w:val="blk"/>
          <w:rFonts w:ascii="Times New Roman" w:hAnsi="Times New Roman" w:cs="Times New Roman"/>
          <w:color w:val="000000"/>
          <w:sz w:val="28"/>
          <w:szCs w:val="28"/>
        </w:rPr>
        <w:t> </w:t>
      </w:r>
      <w:r w:rsidR="00DB4F13">
        <w:rPr>
          <w:rStyle w:val="blk"/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Pr="00D76BD8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4F13">
        <w:rPr>
          <w:rStyle w:val="blk"/>
          <w:rFonts w:ascii="Times New Roman" w:hAnsi="Times New Roman" w:cs="Times New Roman"/>
          <w:color w:val="000000"/>
          <w:sz w:val="28"/>
          <w:szCs w:val="28"/>
        </w:rPr>
        <w:t>пункта</w:t>
      </w:r>
      <w:r w:rsidRPr="00D76BD8">
        <w:rPr>
          <w:rStyle w:val="blk"/>
          <w:rFonts w:ascii="Times New Roman" w:hAnsi="Times New Roman" w:cs="Times New Roman"/>
          <w:color w:val="000000"/>
          <w:sz w:val="28"/>
          <w:szCs w:val="28"/>
        </w:rPr>
        <w:t>, если иной порядок не установлен федеральным законом.</w:t>
      </w:r>
      <w:bookmarkStart w:id="6" w:name="dst289"/>
      <w:bookmarkEnd w:id="6"/>
    </w:p>
    <w:p w:rsidR="00DB4F13" w:rsidRDefault="00D76BD8" w:rsidP="00DB4F13">
      <w:pPr>
        <w:pStyle w:val="a3"/>
        <w:shd w:val="clear" w:color="auto" w:fill="FFFFFF"/>
        <w:spacing w:line="240" w:lineRule="auto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D76BD8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DB4F13">
        <w:rPr>
          <w:rStyle w:val="blk"/>
          <w:rFonts w:ascii="Times New Roman" w:hAnsi="Times New Roman" w:cs="Times New Roman"/>
          <w:color w:val="000000"/>
          <w:sz w:val="28"/>
          <w:szCs w:val="28"/>
        </w:rPr>
        <w:t>П</w:t>
      </w:r>
      <w:r w:rsidRPr="00D76BD8">
        <w:rPr>
          <w:rStyle w:val="blk"/>
          <w:rFonts w:ascii="Times New Roman" w:hAnsi="Times New Roman" w:cs="Times New Roman"/>
          <w:color w:val="000000"/>
          <w:sz w:val="28"/>
          <w:szCs w:val="28"/>
        </w:rPr>
        <w:t>орядком организации и осуществления отдельных видов муниципального контроля может быть предусмотрено осуществление органом муниципального контроля специальных профилактических мероприятий, направленных на предупреждение причинения вреда, возникновения чрезвычайных ситуаций природного и техногенного характера.</w:t>
      </w:r>
      <w:bookmarkStart w:id="7" w:name="dst390"/>
      <w:bookmarkStart w:id="8" w:name="dst391"/>
      <w:bookmarkEnd w:id="7"/>
      <w:bookmarkEnd w:id="8"/>
    </w:p>
    <w:p w:rsidR="00DB4F13" w:rsidRDefault="00C65446" w:rsidP="00DB4F13">
      <w:pPr>
        <w:pStyle w:val="a3"/>
        <w:shd w:val="clear" w:color="auto" w:fill="FFFFFF"/>
        <w:spacing w:line="240" w:lineRule="auto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="00D76BD8" w:rsidRPr="00D76BD8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76BD8" w:rsidRPr="00D76BD8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При условии, что иное не установлено федеральным законом, при наличии у органа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</w:t>
      </w:r>
      <w:proofErr w:type="gramEnd"/>
      <w:r w:rsidR="00D76BD8" w:rsidRPr="00D76BD8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gramStart"/>
      <w:r w:rsidR="00D76BD8" w:rsidRPr="00D76BD8">
        <w:rPr>
          <w:rStyle w:val="blk"/>
          <w:rFonts w:ascii="Times New Roman" w:hAnsi="Times New Roman" w:cs="Times New Roman"/>
          <w:color w:val="000000"/>
          <w:sz w:val="28"/>
          <w:szCs w:val="28"/>
        </w:rPr>
        <w:t>информации от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</w:t>
      </w:r>
      <w:proofErr w:type="gramEnd"/>
      <w:r w:rsidR="00D76BD8" w:rsidRPr="00D76BD8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D76BD8" w:rsidRPr="00D76BD8">
        <w:rPr>
          <w:rStyle w:val="blk"/>
          <w:rFonts w:ascii="Times New Roman" w:hAnsi="Times New Roman" w:cs="Times New Roman"/>
          <w:color w:val="000000"/>
          <w:sz w:val="28"/>
          <w:szCs w:val="28"/>
        </w:rPr>
        <w:t>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орган муни</w:t>
      </w:r>
      <w:r w:rsidR="00DB4F13">
        <w:rPr>
          <w:rStyle w:val="blk"/>
          <w:rFonts w:ascii="Times New Roman" w:hAnsi="Times New Roman" w:cs="Times New Roman"/>
          <w:color w:val="000000"/>
          <w:sz w:val="28"/>
          <w:szCs w:val="28"/>
        </w:rPr>
        <w:t>ципального контроля объявляе</w:t>
      </w:r>
      <w:r w:rsidR="00D76BD8" w:rsidRPr="00D76BD8">
        <w:rPr>
          <w:rStyle w:val="blk"/>
          <w:rFonts w:ascii="Times New Roman" w:hAnsi="Times New Roman" w:cs="Times New Roman"/>
          <w:color w:val="000000"/>
          <w:sz w:val="28"/>
          <w:szCs w:val="28"/>
        </w:rPr>
        <w:t>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</w:t>
      </w:r>
      <w:proofErr w:type="gramEnd"/>
      <w:r w:rsidR="00D76BD8" w:rsidRPr="00D76BD8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D76BD8" w:rsidRPr="00D76BD8">
        <w:rPr>
          <w:rStyle w:val="blk"/>
          <w:rFonts w:ascii="Times New Roman" w:hAnsi="Times New Roman" w:cs="Times New Roman"/>
          <w:color w:val="000000"/>
          <w:sz w:val="28"/>
          <w:szCs w:val="28"/>
        </w:rPr>
        <w:t>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орган муниципального контроля.</w:t>
      </w:r>
      <w:bookmarkStart w:id="9" w:name="dst392"/>
      <w:bookmarkEnd w:id="9"/>
      <w:proofErr w:type="gramEnd"/>
    </w:p>
    <w:p w:rsidR="00DB4F13" w:rsidRDefault="00DB4F13" w:rsidP="00DB4F13">
      <w:pPr>
        <w:pStyle w:val="a3"/>
        <w:shd w:val="clear" w:color="auto" w:fill="FFFFFF"/>
        <w:spacing w:line="240" w:lineRule="auto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>5</w:t>
      </w:r>
      <w:r w:rsidR="00D76BD8" w:rsidRPr="00D76BD8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76BD8" w:rsidRPr="00D76BD8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Предостережение о недопустимости нарушения обязательных требований, требований, установленных муниципальными правовыми актами,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  <w:proofErr w:type="gramEnd"/>
      <w:r w:rsidR="00D76BD8" w:rsidRPr="00D76BD8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исключением сведений о принятых юридическим лицом, </w:t>
      </w:r>
      <w:r w:rsidR="00D76BD8" w:rsidRPr="00D76BD8">
        <w:rPr>
          <w:rStyle w:val="blk"/>
          <w:rFonts w:ascii="Times New Roman" w:hAnsi="Times New Roman" w:cs="Times New Roman"/>
          <w:color w:val="000000"/>
          <w:sz w:val="28"/>
          <w:szCs w:val="28"/>
        </w:rPr>
        <w:lastRenderedPageBreak/>
        <w:t>индивидуальным предпринимателем мерах по обеспечению соблюдения обязательных требований, требований, установленных муниципальными правовыми актами.</w:t>
      </w:r>
      <w:bookmarkStart w:id="10" w:name="dst393"/>
      <w:bookmarkEnd w:id="10"/>
    </w:p>
    <w:p w:rsidR="00D76BD8" w:rsidRPr="00D76BD8" w:rsidRDefault="00DB4F13" w:rsidP="00DB4F13">
      <w:pPr>
        <w:pStyle w:val="a3"/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>6</w:t>
      </w:r>
      <w:r w:rsidR="00D76BD8" w:rsidRPr="00D76BD8">
        <w:rPr>
          <w:rStyle w:val="blk"/>
          <w:rFonts w:ascii="Times New Roman" w:hAnsi="Times New Roman" w:cs="Times New Roman"/>
          <w:color w:val="000000"/>
          <w:sz w:val="28"/>
          <w:szCs w:val="28"/>
        </w:rPr>
        <w:t>. </w:t>
      </w:r>
      <w:hyperlink r:id="rId7" w:anchor="dst100009" w:history="1">
        <w:r w:rsidR="00D76BD8" w:rsidRPr="00D76BD8">
          <w:rPr>
            <w:rStyle w:val="a4"/>
            <w:rFonts w:ascii="Times New Roman" w:hAnsi="Times New Roman" w:cs="Times New Roman"/>
            <w:color w:val="666699"/>
            <w:sz w:val="28"/>
            <w:szCs w:val="28"/>
            <w:u w:val="none"/>
          </w:rPr>
          <w:t>Порядок</w:t>
        </w:r>
      </w:hyperlink>
      <w:r w:rsidR="00D76BD8" w:rsidRPr="00D76BD8">
        <w:rPr>
          <w:rStyle w:val="blk"/>
          <w:rFonts w:ascii="Times New Roman" w:hAnsi="Times New Roman" w:cs="Times New Roman"/>
          <w:color w:val="000000"/>
          <w:sz w:val="28"/>
          <w:szCs w:val="28"/>
        </w:rPr>
        <w:t> составления и направления предостережения о недопустимости нарушения обязательных требований,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порядок уведомления об исполнении такого предостережения определяются Правительством Российской Федерации</w:t>
      </w:r>
      <w:r w:rsidR="00C65446">
        <w:rPr>
          <w:rStyle w:val="blk"/>
          <w:rFonts w:ascii="Times New Roman" w:hAnsi="Times New Roman" w:cs="Times New Roman"/>
          <w:color w:val="000000"/>
          <w:sz w:val="28"/>
          <w:szCs w:val="28"/>
        </w:rPr>
        <w:t>»</w:t>
      </w:r>
      <w:r w:rsidR="00D76BD8" w:rsidRPr="00D76BD8">
        <w:rPr>
          <w:rStyle w:val="blk"/>
          <w:rFonts w:ascii="Times New Roman" w:hAnsi="Times New Roman" w:cs="Times New Roman"/>
          <w:color w:val="000000"/>
          <w:sz w:val="28"/>
          <w:szCs w:val="28"/>
        </w:rPr>
        <w:t>.</w:t>
      </w:r>
    </w:p>
    <w:p w:rsidR="005D4206" w:rsidRPr="00DB4F13" w:rsidRDefault="005D4206" w:rsidP="00DB4F13">
      <w:pPr>
        <w:pStyle w:val="a3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4F1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5D4206" w:rsidRDefault="005D4206" w:rsidP="005D42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4206" w:rsidRDefault="005D4206" w:rsidP="005D42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21AF" w:rsidRDefault="008C21AF" w:rsidP="008C21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А.В.Приболовец</w:t>
      </w:r>
    </w:p>
    <w:p w:rsidR="008C21AF" w:rsidRDefault="008C21AF" w:rsidP="008C21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8C21AF" w:rsidRPr="008C21AF" w:rsidRDefault="008C21AF" w:rsidP="008C21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8C21AF" w:rsidRPr="008C21AF" w:rsidSect="007F5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8FC"/>
    <w:multiLevelType w:val="hybridMultilevel"/>
    <w:tmpl w:val="F9D63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D6ABA"/>
    <w:multiLevelType w:val="hybridMultilevel"/>
    <w:tmpl w:val="F8824C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B2578"/>
    <w:multiLevelType w:val="hybridMultilevel"/>
    <w:tmpl w:val="3D9AB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C172B7"/>
    <w:multiLevelType w:val="hybridMultilevel"/>
    <w:tmpl w:val="29700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51E6"/>
    <w:rsid w:val="000623BC"/>
    <w:rsid w:val="000B751F"/>
    <w:rsid w:val="0011079E"/>
    <w:rsid w:val="001964E4"/>
    <w:rsid w:val="001F356F"/>
    <w:rsid w:val="002A61BC"/>
    <w:rsid w:val="00387845"/>
    <w:rsid w:val="00525FBB"/>
    <w:rsid w:val="005576D9"/>
    <w:rsid w:val="005A6965"/>
    <w:rsid w:val="005B3355"/>
    <w:rsid w:val="005C2406"/>
    <w:rsid w:val="005D4206"/>
    <w:rsid w:val="00635E65"/>
    <w:rsid w:val="00662149"/>
    <w:rsid w:val="00722545"/>
    <w:rsid w:val="007729C3"/>
    <w:rsid w:val="007807A4"/>
    <w:rsid w:val="007F54F3"/>
    <w:rsid w:val="008C21AF"/>
    <w:rsid w:val="008F0329"/>
    <w:rsid w:val="00992DF5"/>
    <w:rsid w:val="00A972C2"/>
    <w:rsid w:val="00B22EF2"/>
    <w:rsid w:val="00B40F4D"/>
    <w:rsid w:val="00B61759"/>
    <w:rsid w:val="00B751E6"/>
    <w:rsid w:val="00BE5A76"/>
    <w:rsid w:val="00C65446"/>
    <w:rsid w:val="00D37386"/>
    <w:rsid w:val="00D50B44"/>
    <w:rsid w:val="00D76BD8"/>
    <w:rsid w:val="00D83A93"/>
    <w:rsid w:val="00DB4F13"/>
    <w:rsid w:val="00ED05E6"/>
    <w:rsid w:val="00F06111"/>
    <w:rsid w:val="00F27876"/>
    <w:rsid w:val="00F806AA"/>
    <w:rsid w:val="00FD2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4F3"/>
  </w:style>
  <w:style w:type="paragraph" w:styleId="1">
    <w:name w:val="heading 1"/>
    <w:basedOn w:val="a"/>
    <w:link w:val="10"/>
    <w:uiPriority w:val="9"/>
    <w:qFormat/>
    <w:rsid w:val="00525F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1AF"/>
    <w:pPr>
      <w:ind w:left="720"/>
      <w:contextualSpacing/>
    </w:pPr>
  </w:style>
  <w:style w:type="paragraph" w:customStyle="1" w:styleId="ConsPlusNormal">
    <w:name w:val="ConsPlusNormal"/>
    <w:link w:val="ConsPlusNormal0"/>
    <w:rsid w:val="005D420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5D4206"/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5D4206"/>
    <w:rPr>
      <w:color w:val="0000FF"/>
      <w:u w:val="single"/>
    </w:rPr>
  </w:style>
  <w:style w:type="character" w:customStyle="1" w:styleId="apple-converted-space">
    <w:name w:val="apple-converted-space"/>
    <w:basedOn w:val="a0"/>
    <w:rsid w:val="005D4206"/>
  </w:style>
  <w:style w:type="character" w:customStyle="1" w:styleId="blk">
    <w:name w:val="blk"/>
    <w:basedOn w:val="a0"/>
    <w:rsid w:val="005D4206"/>
  </w:style>
  <w:style w:type="character" w:customStyle="1" w:styleId="10">
    <w:name w:val="Заголовок 1 Знак"/>
    <w:basedOn w:val="a0"/>
    <w:link w:val="1"/>
    <w:uiPriority w:val="9"/>
    <w:rsid w:val="00525F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l">
    <w:name w:val="hl"/>
    <w:basedOn w:val="a0"/>
    <w:rsid w:val="00D76BD8"/>
  </w:style>
  <w:style w:type="character" w:customStyle="1" w:styleId="nobr">
    <w:name w:val="nobr"/>
    <w:basedOn w:val="a0"/>
    <w:rsid w:val="00D76B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40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8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4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5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9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9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2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3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1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0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5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3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2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2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2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1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3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3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2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7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4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7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2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4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6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8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4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7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1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32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3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85973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45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54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924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18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012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81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089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71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9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629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4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1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1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08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4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6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98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807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66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53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55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2141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2055/b836bbb2b2795f5b6bc7ca430945ed7efc4fec82/" TargetMode="External"/><Relationship Id="rId5" Type="http://schemas.openxmlformats.org/officeDocument/2006/relationships/hyperlink" Target="http://www.consultant.ru/document/cons_doc_LAW_21312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User777</cp:lastModifiedBy>
  <cp:revision>23</cp:revision>
  <cp:lastPrinted>2020-08-13T07:08:00Z</cp:lastPrinted>
  <dcterms:created xsi:type="dcterms:W3CDTF">2014-07-09T09:16:00Z</dcterms:created>
  <dcterms:modified xsi:type="dcterms:W3CDTF">2020-08-13T07:40:00Z</dcterms:modified>
</cp:coreProperties>
</file>