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12" w:rsidRPr="00E56D0B" w:rsidRDefault="00602912" w:rsidP="006029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602912" w:rsidRPr="00E56D0B" w:rsidRDefault="00602912" w:rsidP="006029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602912" w:rsidRPr="00E56D0B" w:rsidRDefault="00602912" w:rsidP="00602912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02912" w:rsidRPr="00E56D0B" w:rsidRDefault="00602912" w:rsidP="006029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602912" w:rsidRPr="00E56D0B" w:rsidRDefault="00C81D8D" w:rsidP="00602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09.11.2020</w:t>
      </w:r>
      <w:r w:rsidR="006029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с.Варламово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83</w:t>
      </w:r>
    </w:p>
    <w:p w:rsidR="00602912" w:rsidRPr="0012363D" w:rsidRDefault="00602912" w:rsidP="006029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912" w:rsidRPr="0012363D" w:rsidRDefault="00602912" w:rsidP="006029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6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 (с </w:t>
      </w:r>
      <w:proofErr w:type="spellStart"/>
      <w:r w:rsidRPr="0012363D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12363D">
        <w:rPr>
          <w:rFonts w:ascii="Times New Roman" w:hAnsi="Times New Roman" w:cs="Times New Roman"/>
          <w:b/>
          <w:sz w:val="28"/>
          <w:szCs w:val="28"/>
        </w:rPr>
        <w:t>.: от 19.06.2015 № 58, от 16.10.2015 № 114, от 14.04.2016 № 41, от 13.02.2017 № 11, от 21.06.2017 № 71)</w:t>
      </w:r>
      <w:proofErr w:type="gramEnd"/>
    </w:p>
    <w:p w:rsidR="00602912" w:rsidRPr="00E56D0B" w:rsidRDefault="00602912" w:rsidP="006029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28.05.2018 № 59, от 06.12.2018 № 140, от 09.04.2019 № 44, от 04.06.2019 № 68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02912" w:rsidRPr="00E56D0B" w:rsidRDefault="00602912" w:rsidP="006029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912" w:rsidRPr="00E56D0B" w:rsidRDefault="00602912" w:rsidP="00602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соответствие </w:t>
      </w:r>
      <w:r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</w:p>
    <w:p w:rsidR="00602912" w:rsidRDefault="00602912" w:rsidP="00602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602912" w:rsidRPr="00E56D0B" w:rsidRDefault="00602912" w:rsidP="00602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ADD" w:rsidRPr="000E652F" w:rsidRDefault="00F53ADD" w:rsidP="00F53AD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2.5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>. административного регламента читать в новой редакции: «</w:t>
      </w:r>
      <w:r w:rsidRPr="000E652F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в структурных подразделениях Варламовского сельсовета участвующих в предоставлении муниципальной услуги;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Варламовского сельсовета в сети Интернет, электронного информирования;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телефонной, почтовой связи. 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лично, по телефону;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посредством письменного обращения;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на официальном сайте администрации в  информационно-телекоммуникационной сети «Интернет»;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- с использованием Единого портала государственных услуг; 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>- через МФЦ (многофункциональный центр).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Информирование проводится в двух формах: устное и письменное.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</w:t>
      </w:r>
      <w:r w:rsidRPr="00454B2E">
        <w:rPr>
          <w:rFonts w:ascii="Times New Roman" w:hAnsi="Times New Roman" w:cs="Times New Roman"/>
          <w:sz w:val="28"/>
          <w:szCs w:val="28"/>
        </w:rPr>
        <w:lastRenderedPageBreak/>
        <w:t>поступил звонок, и фамилии специалиста, принявшего телефонный звонок.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Устное информирование обратившегося лица осуществляется специалистом не более 10 минут.</w:t>
      </w:r>
    </w:p>
    <w:p w:rsidR="00F53ADD" w:rsidRPr="00454B2E" w:rsidRDefault="00F53ADD" w:rsidP="00F53A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53ADD" w:rsidRPr="00454B2E" w:rsidRDefault="00F53ADD" w:rsidP="00F53AD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53ADD" w:rsidRPr="00454B2E" w:rsidRDefault="00F53ADD" w:rsidP="00F53AD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Ответ на обращение готовится в течение 30 календарных дней со дня регистрации письменного обращения.</w:t>
      </w:r>
    </w:p>
    <w:p w:rsidR="00F53ADD" w:rsidRPr="00454B2E" w:rsidRDefault="00F53ADD" w:rsidP="00F53AD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53ADD" w:rsidRPr="00454B2E" w:rsidRDefault="00F53ADD" w:rsidP="00F53AD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 Письменный ответ на обращение подписывается главой Варламовского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F53ADD" w:rsidRPr="00454B2E" w:rsidRDefault="00F53ADD" w:rsidP="00F53AD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B2E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53ADD" w:rsidRDefault="00F53ADD" w:rsidP="00F53AD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2E">
        <w:rPr>
          <w:rFonts w:ascii="Times New Roman" w:hAnsi="Times New Roman" w:cs="Times New Roman"/>
          <w:sz w:val="28"/>
          <w:szCs w:val="28"/>
        </w:rPr>
        <w:t xml:space="preserve">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53ADD" w:rsidRDefault="00F53ADD" w:rsidP="00F53AD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A46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53ADD" w:rsidRPr="000E652F" w:rsidRDefault="00F53ADD" w:rsidP="00F53AD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Варламовского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портале государственных и муниципальных услуг (функций)</w:t>
      </w:r>
      <w:r w:rsidRPr="009E7A4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9E7A46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9E7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9E7A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7A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E7A46">
        <w:rPr>
          <w:rFonts w:ascii="Times New Roman" w:hAnsi="Times New Roman" w:cs="Times New Roman"/>
          <w:sz w:val="28"/>
          <w:szCs w:val="28"/>
        </w:rPr>
        <w:t>)</w:t>
      </w:r>
      <w:r w:rsidRPr="009E7A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53ADD" w:rsidRPr="0075053E" w:rsidRDefault="00F53ADD" w:rsidP="00F53ADD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</w:t>
      </w:r>
      <w:r w:rsidRPr="005C4C61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5053E" w:rsidRPr="0075053E" w:rsidRDefault="0075053E" w:rsidP="0075053E">
      <w:pPr>
        <w:pStyle w:val="ConsPlusNormal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2.15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F53ADD" w:rsidRPr="000E652F" w:rsidRDefault="00F53ADD" w:rsidP="00F53AD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602912" w:rsidRPr="00503039" w:rsidRDefault="00602912" w:rsidP="006029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12" w:rsidRPr="00503039" w:rsidRDefault="00602912" w:rsidP="006029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602912" w:rsidRPr="00503039" w:rsidRDefault="00602912" w:rsidP="006029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C06F3E" w:rsidRPr="00602912" w:rsidRDefault="00602912" w:rsidP="006029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C06F3E" w:rsidRPr="00602912" w:rsidSect="005F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3D4"/>
    <w:multiLevelType w:val="hybridMultilevel"/>
    <w:tmpl w:val="FEB0620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1527FFC"/>
    <w:multiLevelType w:val="hybridMultilevel"/>
    <w:tmpl w:val="5FAA5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31EA1"/>
    <w:multiLevelType w:val="hybridMultilevel"/>
    <w:tmpl w:val="6F6E5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12"/>
    <w:rsid w:val="00211DE7"/>
    <w:rsid w:val="005F6B6E"/>
    <w:rsid w:val="00602912"/>
    <w:rsid w:val="0075053E"/>
    <w:rsid w:val="00BC566B"/>
    <w:rsid w:val="00C06F3E"/>
    <w:rsid w:val="00C81D8D"/>
    <w:rsid w:val="00F5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12"/>
    <w:pPr>
      <w:ind w:left="720"/>
      <w:contextualSpacing/>
    </w:pPr>
  </w:style>
  <w:style w:type="character" w:customStyle="1" w:styleId="apple-converted-space">
    <w:name w:val="apple-converted-space"/>
    <w:basedOn w:val="a0"/>
    <w:rsid w:val="00602912"/>
  </w:style>
  <w:style w:type="character" w:styleId="a4">
    <w:name w:val="Hyperlink"/>
    <w:basedOn w:val="a0"/>
    <w:uiPriority w:val="99"/>
    <w:unhideWhenUsed/>
    <w:rsid w:val="00602912"/>
    <w:rPr>
      <w:color w:val="0000FF"/>
      <w:u w:val="single"/>
    </w:rPr>
  </w:style>
  <w:style w:type="character" w:customStyle="1" w:styleId="blk">
    <w:name w:val="blk"/>
    <w:basedOn w:val="a0"/>
    <w:rsid w:val="00602912"/>
  </w:style>
  <w:style w:type="paragraph" w:customStyle="1" w:styleId="ConsPlusNormal">
    <w:name w:val="ConsPlusNormal"/>
    <w:link w:val="ConsPlusNormal0"/>
    <w:rsid w:val="00602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0291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cp:lastPrinted>2020-11-09T07:35:00Z</cp:lastPrinted>
  <dcterms:created xsi:type="dcterms:W3CDTF">2020-08-07T05:39:00Z</dcterms:created>
  <dcterms:modified xsi:type="dcterms:W3CDTF">2020-11-09T07:35:00Z</dcterms:modified>
</cp:coreProperties>
</file>