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1F" w:rsidRDefault="00B71C1F" w:rsidP="00B71C1F">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B71C1F" w:rsidRDefault="00B71C1F" w:rsidP="00B71C1F">
      <w:pPr>
        <w:spacing w:line="240" w:lineRule="auto"/>
        <w:contextualSpacing/>
        <w:jc w:val="center"/>
        <w:rPr>
          <w:b/>
          <w:sz w:val="44"/>
          <w:szCs w:val="44"/>
        </w:rPr>
      </w:pPr>
    </w:p>
    <w:p w:rsidR="00B71C1F" w:rsidRPr="00B812A4" w:rsidRDefault="00B71C1F" w:rsidP="00B71C1F">
      <w:pPr>
        <w:spacing w:line="240" w:lineRule="auto"/>
        <w:contextualSpacing/>
        <w:jc w:val="center"/>
        <w:rPr>
          <w:b/>
          <w:sz w:val="44"/>
          <w:szCs w:val="44"/>
        </w:rPr>
      </w:pPr>
    </w:p>
    <w:p w:rsidR="00B71C1F" w:rsidRPr="00B812A4" w:rsidRDefault="00B71C1F" w:rsidP="00B71C1F">
      <w:pPr>
        <w:spacing w:line="240" w:lineRule="auto"/>
        <w:contextualSpacing/>
        <w:jc w:val="center"/>
        <w:rPr>
          <w:b/>
          <w:sz w:val="96"/>
          <w:szCs w:val="96"/>
        </w:rPr>
      </w:pPr>
      <w:r>
        <w:rPr>
          <w:b/>
          <w:sz w:val="96"/>
          <w:szCs w:val="96"/>
        </w:rPr>
        <w:t>ОФИЦИАЛЬНЫЙ ВЕСТНИК</w:t>
      </w:r>
    </w:p>
    <w:p w:rsidR="00B71C1F" w:rsidRPr="00B812A4" w:rsidRDefault="00B71C1F" w:rsidP="00B71C1F">
      <w:pPr>
        <w:spacing w:line="240" w:lineRule="auto"/>
        <w:contextualSpacing/>
        <w:jc w:val="center"/>
        <w:rPr>
          <w:b/>
          <w:sz w:val="96"/>
          <w:szCs w:val="96"/>
        </w:rPr>
      </w:pPr>
      <w:r w:rsidRPr="00B812A4">
        <w:rPr>
          <w:b/>
          <w:sz w:val="96"/>
          <w:szCs w:val="96"/>
        </w:rPr>
        <w:t xml:space="preserve"> ВАРЛАМОВСКОГО СЕЛЬСОВЕТА</w:t>
      </w:r>
    </w:p>
    <w:p w:rsidR="00B71C1F" w:rsidRDefault="00B71C1F" w:rsidP="00B71C1F">
      <w:pPr>
        <w:spacing w:line="240" w:lineRule="auto"/>
        <w:contextualSpacing/>
        <w:jc w:val="center"/>
        <w:rPr>
          <w:b/>
          <w:sz w:val="28"/>
          <w:szCs w:val="28"/>
        </w:rPr>
      </w:pPr>
    </w:p>
    <w:p w:rsidR="00B71C1F" w:rsidRDefault="00B71C1F" w:rsidP="00B71C1F">
      <w:pPr>
        <w:spacing w:line="240" w:lineRule="auto"/>
        <w:contextualSpacing/>
        <w:jc w:val="center"/>
        <w:rPr>
          <w:b/>
          <w:sz w:val="28"/>
          <w:szCs w:val="28"/>
        </w:rPr>
      </w:pPr>
    </w:p>
    <w:p w:rsidR="00B71C1F" w:rsidRDefault="00B71C1F" w:rsidP="00B71C1F">
      <w:pPr>
        <w:spacing w:line="240" w:lineRule="auto"/>
        <w:contextualSpacing/>
        <w:jc w:val="center"/>
        <w:rPr>
          <w:b/>
          <w:sz w:val="28"/>
          <w:szCs w:val="28"/>
        </w:rPr>
      </w:pPr>
    </w:p>
    <w:p w:rsidR="00B71C1F" w:rsidRDefault="00B71C1F" w:rsidP="00B71C1F">
      <w:pPr>
        <w:spacing w:line="240" w:lineRule="auto"/>
        <w:contextualSpacing/>
        <w:jc w:val="center"/>
        <w:rPr>
          <w:b/>
          <w:sz w:val="28"/>
          <w:szCs w:val="28"/>
        </w:rPr>
      </w:pPr>
    </w:p>
    <w:p w:rsidR="00B71C1F" w:rsidRDefault="00B71C1F" w:rsidP="00B71C1F">
      <w:pPr>
        <w:spacing w:line="240" w:lineRule="auto"/>
        <w:contextualSpacing/>
        <w:jc w:val="center"/>
        <w:rPr>
          <w:b/>
          <w:sz w:val="28"/>
          <w:szCs w:val="28"/>
        </w:rPr>
      </w:pPr>
    </w:p>
    <w:p w:rsidR="00B71C1F" w:rsidRDefault="00B71C1F" w:rsidP="00B71C1F">
      <w:pPr>
        <w:spacing w:line="240" w:lineRule="auto"/>
        <w:contextualSpacing/>
        <w:jc w:val="center"/>
        <w:rPr>
          <w:b/>
          <w:sz w:val="28"/>
          <w:szCs w:val="28"/>
        </w:rPr>
      </w:pPr>
    </w:p>
    <w:p w:rsidR="00B71C1F" w:rsidRDefault="00B71C1F" w:rsidP="00B71C1F">
      <w:pPr>
        <w:spacing w:line="240" w:lineRule="auto"/>
        <w:contextualSpacing/>
        <w:rPr>
          <w:b/>
          <w:sz w:val="28"/>
          <w:szCs w:val="28"/>
        </w:rPr>
      </w:pPr>
    </w:p>
    <w:p w:rsidR="00B71C1F" w:rsidRDefault="00B71C1F" w:rsidP="00B71C1F">
      <w:pPr>
        <w:spacing w:line="240" w:lineRule="auto"/>
        <w:contextualSpacing/>
        <w:rPr>
          <w:b/>
          <w:sz w:val="28"/>
          <w:szCs w:val="28"/>
        </w:rPr>
      </w:pPr>
    </w:p>
    <w:p w:rsidR="00B71C1F" w:rsidRDefault="00B71C1F" w:rsidP="00B71C1F">
      <w:pPr>
        <w:spacing w:line="240" w:lineRule="auto"/>
        <w:contextualSpacing/>
        <w:rPr>
          <w:b/>
          <w:sz w:val="28"/>
          <w:szCs w:val="28"/>
        </w:rPr>
      </w:pPr>
    </w:p>
    <w:p w:rsidR="00B71C1F" w:rsidRDefault="00B71C1F" w:rsidP="00B71C1F">
      <w:pPr>
        <w:spacing w:line="240" w:lineRule="auto"/>
        <w:contextualSpacing/>
        <w:rPr>
          <w:b/>
          <w:sz w:val="28"/>
          <w:szCs w:val="28"/>
        </w:rPr>
      </w:pPr>
    </w:p>
    <w:p w:rsidR="00B71C1F" w:rsidRDefault="00B71C1F" w:rsidP="00B71C1F">
      <w:pPr>
        <w:spacing w:line="240" w:lineRule="auto"/>
        <w:contextualSpacing/>
        <w:rPr>
          <w:b/>
          <w:sz w:val="28"/>
          <w:szCs w:val="28"/>
        </w:rPr>
      </w:pPr>
    </w:p>
    <w:p w:rsidR="00B71C1F" w:rsidRDefault="00B71C1F" w:rsidP="00B71C1F">
      <w:pPr>
        <w:spacing w:line="240" w:lineRule="auto"/>
        <w:contextualSpacing/>
        <w:rPr>
          <w:b/>
          <w:sz w:val="28"/>
          <w:szCs w:val="28"/>
        </w:rPr>
      </w:pPr>
    </w:p>
    <w:p w:rsidR="00B71C1F" w:rsidRDefault="00B71C1F" w:rsidP="00B71C1F">
      <w:pPr>
        <w:spacing w:line="240" w:lineRule="auto"/>
        <w:contextualSpacing/>
        <w:rPr>
          <w:b/>
          <w:sz w:val="28"/>
          <w:szCs w:val="28"/>
        </w:rPr>
      </w:pPr>
    </w:p>
    <w:p w:rsidR="00B71C1F" w:rsidRDefault="00B71C1F" w:rsidP="00B71C1F">
      <w:pPr>
        <w:spacing w:line="240" w:lineRule="auto"/>
        <w:contextualSpacing/>
        <w:rPr>
          <w:b/>
          <w:sz w:val="28"/>
          <w:szCs w:val="28"/>
        </w:rPr>
      </w:pPr>
    </w:p>
    <w:p w:rsidR="00B71C1F" w:rsidRDefault="00B71C1F" w:rsidP="00B71C1F">
      <w:pPr>
        <w:spacing w:line="240" w:lineRule="auto"/>
        <w:contextualSpacing/>
        <w:rPr>
          <w:b/>
          <w:sz w:val="28"/>
          <w:szCs w:val="28"/>
        </w:rPr>
      </w:pPr>
    </w:p>
    <w:p w:rsidR="00B71C1F" w:rsidRDefault="00B71C1F" w:rsidP="00B71C1F">
      <w:pPr>
        <w:spacing w:line="240" w:lineRule="auto"/>
        <w:contextualSpacing/>
        <w:rPr>
          <w:b/>
          <w:sz w:val="28"/>
          <w:szCs w:val="28"/>
        </w:rPr>
      </w:pPr>
    </w:p>
    <w:p w:rsidR="00B71C1F" w:rsidRDefault="00B71C1F" w:rsidP="00B71C1F">
      <w:pPr>
        <w:spacing w:line="240" w:lineRule="auto"/>
        <w:contextualSpacing/>
        <w:rPr>
          <w:b/>
          <w:sz w:val="28"/>
          <w:szCs w:val="28"/>
        </w:rPr>
      </w:pPr>
    </w:p>
    <w:p w:rsidR="00B71C1F" w:rsidRDefault="00B71C1F" w:rsidP="00B71C1F">
      <w:pPr>
        <w:spacing w:line="240" w:lineRule="auto"/>
        <w:contextualSpacing/>
        <w:rPr>
          <w:b/>
          <w:sz w:val="28"/>
          <w:szCs w:val="28"/>
        </w:rPr>
      </w:pPr>
    </w:p>
    <w:p w:rsidR="00B71C1F" w:rsidRDefault="00B71C1F" w:rsidP="00B71C1F">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B71C1F" w:rsidTr="00034F58">
        <w:trPr>
          <w:trHeight w:val="621"/>
        </w:trPr>
        <w:tc>
          <w:tcPr>
            <w:tcW w:w="5812" w:type="dxa"/>
          </w:tcPr>
          <w:p w:rsidR="00B71C1F" w:rsidRPr="00B812A4" w:rsidRDefault="00B71C1F" w:rsidP="00034F58">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B71C1F" w:rsidRPr="00B812A4" w:rsidRDefault="00B71C1F" w:rsidP="00034F58">
            <w:pPr>
              <w:contextualSpacing/>
              <w:jc w:val="center"/>
              <w:rPr>
                <w:sz w:val="28"/>
                <w:szCs w:val="28"/>
              </w:rPr>
            </w:pPr>
            <w:r w:rsidRPr="00B812A4">
              <w:rPr>
                <w:sz w:val="28"/>
                <w:szCs w:val="28"/>
              </w:rPr>
              <w:t>Издается с мая 2009 года</w:t>
            </w:r>
          </w:p>
        </w:tc>
        <w:tc>
          <w:tcPr>
            <w:tcW w:w="992" w:type="dxa"/>
          </w:tcPr>
          <w:p w:rsidR="00B71C1F" w:rsidRPr="00B812A4" w:rsidRDefault="00B71C1F" w:rsidP="00034F58">
            <w:pPr>
              <w:contextualSpacing/>
              <w:jc w:val="center"/>
              <w:rPr>
                <w:sz w:val="28"/>
                <w:szCs w:val="28"/>
              </w:rPr>
            </w:pPr>
            <w:r w:rsidRPr="00B812A4">
              <w:rPr>
                <w:sz w:val="28"/>
                <w:szCs w:val="28"/>
              </w:rPr>
              <w:t xml:space="preserve">№ </w:t>
            </w:r>
            <w:r w:rsidR="003D73F4">
              <w:rPr>
                <w:sz w:val="28"/>
                <w:szCs w:val="28"/>
              </w:rPr>
              <w:t>16</w:t>
            </w:r>
          </w:p>
        </w:tc>
        <w:tc>
          <w:tcPr>
            <w:tcW w:w="1701" w:type="dxa"/>
          </w:tcPr>
          <w:p w:rsidR="00B71C1F" w:rsidRDefault="003D73F4" w:rsidP="00034F58">
            <w:pPr>
              <w:contextualSpacing/>
              <w:jc w:val="center"/>
              <w:rPr>
                <w:sz w:val="28"/>
                <w:szCs w:val="28"/>
              </w:rPr>
            </w:pPr>
            <w:r>
              <w:rPr>
                <w:sz w:val="28"/>
                <w:szCs w:val="28"/>
              </w:rPr>
              <w:t>29</w:t>
            </w:r>
            <w:r w:rsidR="00B71C1F">
              <w:rPr>
                <w:sz w:val="28"/>
                <w:szCs w:val="28"/>
              </w:rPr>
              <w:t xml:space="preserve"> ноября</w:t>
            </w:r>
          </w:p>
          <w:p w:rsidR="00B71C1F" w:rsidRPr="00B812A4" w:rsidRDefault="00B71C1F" w:rsidP="00034F58">
            <w:pPr>
              <w:contextualSpacing/>
              <w:jc w:val="center"/>
              <w:rPr>
                <w:sz w:val="28"/>
                <w:szCs w:val="28"/>
              </w:rPr>
            </w:pPr>
            <w:r>
              <w:rPr>
                <w:sz w:val="28"/>
                <w:szCs w:val="28"/>
              </w:rPr>
              <w:t xml:space="preserve"> 2019</w:t>
            </w:r>
            <w:r w:rsidRPr="00B812A4">
              <w:rPr>
                <w:sz w:val="28"/>
                <w:szCs w:val="28"/>
              </w:rPr>
              <w:t xml:space="preserve"> года</w:t>
            </w:r>
          </w:p>
        </w:tc>
      </w:tr>
    </w:tbl>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lastRenderedPageBreak/>
        <w:t>АДМИНИСТРАЦИЯ ВАРЛАМОВСКОГО СЕЛЬСОВЕТА</w:t>
      </w: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БОЛОТНИНСКОГО РАЙОНА НОВОСИБИРСКОЙ ОБЛАСТИ</w:t>
      </w:r>
    </w:p>
    <w:p w:rsidR="003D73F4" w:rsidRPr="001A17C1" w:rsidRDefault="003D73F4" w:rsidP="001A17C1">
      <w:pPr>
        <w:spacing w:line="240" w:lineRule="auto"/>
        <w:contextualSpacing/>
        <w:jc w:val="center"/>
        <w:rPr>
          <w:rFonts w:ascii="Times New Roman" w:hAnsi="Times New Roman" w:cs="Times New Roman"/>
          <w:b/>
        </w:rPr>
      </w:pPr>
    </w:p>
    <w:p w:rsidR="003D73F4" w:rsidRPr="001A17C1" w:rsidRDefault="003D73F4" w:rsidP="001A17C1">
      <w:pPr>
        <w:spacing w:line="240" w:lineRule="auto"/>
        <w:contextualSpacing/>
        <w:rPr>
          <w:rFonts w:ascii="Times New Roman" w:hAnsi="Times New Roman" w:cs="Times New Roman"/>
          <w:b/>
        </w:rPr>
      </w:pP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ПОСТАНОВЛЕНИЕ</w:t>
      </w:r>
    </w:p>
    <w:p w:rsidR="003D73F4" w:rsidRPr="001A17C1" w:rsidRDefault="003D73F4" w:rsidP="001A17C1">
      <w:pPr>
        <w:spacing w:line="240" w:lineRule="auto"/>
        <w:contextualSpacing/>
        <w:rPr>
          <w:rFonts w:ascii="Times New Roman" w:hAnsi="Times New Roman" w:cs="Times New Roman"/>
          <w:b/>
        </w:rPr>
      </w:pPr>
      <w:r w:rsidRPr="001A17C1">
        <w:rPr>
          <w:rFonts w:ascii="Times New Roman" w:hAnsi="Times New Roman" w:cs="Times New Roman"/>
          <w:b/>
        </w:rPr>
        <w:t xml:space="preserve">  от 13.11.2019 г.                  </w:t>
      </w:r>
      <w:r w:rsidR="001A17C1">
        <w:rPr>
          <w:rFonts w:ascii="Times New Roman" w:hAnsi="Times New Roman" w:cs="Times New Roman"/>
          <w:b/>
        </w:rPr>
        <w:t xml:space="preserve">                       </w:t>
      </w:r>
      <w:r w:rsidRPr="001A17C1">
        <w:rPr>
          <w:rFonts w:ascii="Times New Roman" w:hAnsi="Times New Roman" w:cs="Times New Roman"/>
          <w:b/>
        </w:rPr>
        <w:t xml:space="preserve">    с. Варламово                                           № 96</w:t>
      </w: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pStyle w:val="a4"/>
        <w:spacing w:before="0" w:beforeAutospacing="0" w:after="0" w:afterAutospacing="0"/>
        <w:ind w:firstLine="708"/>
        <w:contextualSpacing/>
        <w:jc w:val="center"/>
        <w:rPr>
          <w:rStyle w:val="a5"/>
          <w:b w:val="0"/>
          <w:sz w:val="22"/>
          <w:szCs w:val="22"/>
        </w:rPr>
      </w:pPr>
      <w:r w:rsidRPr="001A17C1">
        <w:rPr>
          <w:b/>
          <w:sz w:val="22"/>
          <w:szCs w:val="22"/>
        </w:rPr>
        <w:t>О признании утратившим  силу постановление от 23.04.2018 г.   № 41 «Об утверждении перечня мест массового пребывания людей на территории администрации Варламовского сельсовета Болотнинского района Новосибирской области</w:t>
      </w:r>
    </w:p>
    <w:p w:rsidR="003D73F4" w:rsidRPr="001A17C1" w:rsidRDefault="003D73F4" w:rsidP="001A17C1">
      <w:pPr>
        <w:pStyle w:val="a4"/>
        <w:spacing w:before="0" w:beforeAutospacing="0" w:after="0" w:afterAutospacing="0"/>
        <w:ind w:firstLine="708"/>
        <w:contextualSpacing/>
        <w:rPr>
          <w:rStyle w:val="a5"/>
          <w:b w:val="0"/>
          <w:sz w:val="22"/>
          <w:szCs w:val="22"/>
        </w:rPr>
      </w:pPr>
    </w:p>
    <w:p w:rsidR="003D73F4" w:rsidRPr="001A17C1" w:rsidRDefault="003D73F4" w:rsidP="001A17C1">
      <w:pPr>
        <w:pStyle w:val="a4"/>
        <w:spacing w:before="0" w:beforeAutospacing="0" w:after="0" w:afterAutospacing="0"/>
        <w:ind w:firstLine="708"/>
        <w:contextualSpacing/>
        <w:jc w:val="both"/>
        <w:rPr>
          <w:rStyle w:val="a5"/>
          <w:b w:val="0"/>
          <w:sz w:val="22"/>
          <w:szCs w:val="22"/>
        </w:rPr>
      </w:pPr>
      <w:r w:rsidRPr="001A17C1">
        <w:rPr>
          <w:rStyle w:val="a5"/>
          <w:b w:val="0"/>
          <w:sz w:val="22"/>
          <w:szCs w:val="22"/>
        </w:rPr>
        <w:t>В соответствии со статьей 3 Закона Новосибирской области от 24.11.2014 №484-ОЗ «Об отдельных вопросах организации местного самоуправления в Новосибирской области</w:t>
      </w:r>
    </w:p>
    <w:p w:rsidR="003D73F4" w:rsidRPr="001A17C1" w:rsidRDefault="003D73F4" w:rsidP="001A17C1">
      <w:pPr>
        <w:pStyle w:val="a4"/>
        <w:spacing w:before="0" w:beforeAutospacing="0" w:after="0" w:afterAutospacing="0"/>
        <w:ind w:firstLine="708"/>
        <w:contextualSpacing/>
        <w:rPr>
          <w:rStyle w:val="a5"/>
          <w:b w:val="0"/>
          <w:sz w:val="22"/>
          <w:szCs w:val="22"/>
        </w:rPr>
      </w:pPr>
    </w:p>
    <w:p w:rsidR="003D73F4" w:rsidRPr="001A17C1" w:rsidRDefault="003D73F4" w:rsidP="001A17C1">
      <w:pPr>
        <w:pStyle w:val="a4"/>
        <w:spacing w:before="0" w:beforeAutospacing="0" w:after="0" w:afterAutospacing="0"/>
        <w:ind w:firstLine="708"/>
        <w:contextualSpacing/>
        <w:rPr>
          <w:rStyle w:val="a5"/>
          <w:b w:val="0"/>
          <w:sz w:val="22"/>
          <w:szCs w:val="22"/>
        </w:rPr>
      </w:pPr>
      <w:r w:rsidRPr="001A17C1">
        <w:rPr>
          <w:rStyle w:val="a5"/>
          <w:b w:val="0"/>
          <w:sz w:val="22"/>
          <w:szCs w:val="22"/>
        </w:rPr>
        <w:t>ПОСТАНАВЛЕТ:</w:t>
      </w:r>
    </w:p>
    <w:p w:rsidR="003D73F4" w:rsidRPr="001A17C1" w:rsidRDefault="003D73F4" w:rsidP="001A17C1">
      <w:pPr>
        <w:pStyle w:val="a4"/>
        <w:numPr>
          <w:ilvl w:val="0"/>
          <w:numId w:val="1"/>
        </w:numPr>
        <w:spacing w:before="0" w:beforeAutospacing="0" w:after="0" w:afterAutospacing="0"/>
        <w:contextualSpacing/>
        <w:rPr>
          <w:sz w:val="22"/>
          <w:szCs w:val="22"/>
        </w:rPr>
      </w:pPr>
      <w:r w:rsidRPr="001A17C1">
        <w:rPr>
          <w:rStyle w:val="a5"/>
          <w:b w:val="0"/>
          <w:sz w:val="22"/>
          <w:szCs w:val="22"/>
        </w:rPr>
        <w:t>Признать утратившим силу  постановление от 23.04.2018 № 41</w:t>
      </w:r>
      <w:r w:rsidRPr="001A17C1">
        <w:rPr>
          <w:rStyle w:val="a5"/>
          <w:sz w:val="22"/>
          <w:szCs w:val="22"/>
        </w:rPr>
        <w:t xml:space="preserve"> </w:t>
      </w:r>
      <w:r w:rsidRPr="001A17C1">
        <w:rPr>
          <w:sz w:val="22"/>
          <w:szCs w:val="22"/>
        </w:rPr>
        <w:t xml:space="preserve">«Об утверждении перечня мест массового пребывания людей на территории администрации Варламовского сельсовета Болотнинского района Новосибирской области» </w:t>
      </w:r>
    </w:p>
    <w:p w:rsidR="003D73F4" w:rsidRPr="001A17C1" w:rsidRDefault="003D73F4" w:rsidP="001A17C1">
      <w:pPr>
        <w:pStyle w:val="a4"/>
        <w:numPr>
          <w:ilvl w:val="0"/>
          <w:numId w:val="1"/>
        </w:numPr>
        <w:spacing w:before="0" w:beforeAutospacing="0" w:after="0" w:afterAutospacing="0"/>
        <w:contextualSpacing/>
        <w:rPr>
          <w:sz w:val="22"/>
          <w:szCs w:val="22"/>
        </w:rPr>
      </w:pPr>
      <w:r w:rsidRPr="001A17C1">
        <w:rPr>
          <w:sz w:val="22"/>
          <w:szCs w:val="22"/>
        </w:rPr>
        <w:t>Настоящее постановление подлежит опубликованию в газете «Официальный вестник» и подлежит размещению на официальном сайте.</w:t>
      </w:r>
    </w:p>
    <w:p w:rsidR="003D73F4" w:rsidRPr="001A17C1" w:rsidRDefault="003D73F4" w:rsidP="001A17C1">
      <w:pPr>
        <w:pStyle w:val="a4"/>
        <w:spacing w:before="0" w:beforeAutospacing="0" w:after="0" w:afterAutospacing="0"/>
        <w:contextualSpacing/>
        <w:rPr>
          <w:sz w:val="22"/>
          <w:szCs w:val="22"/>
        </w:rPr>
      </w:pPr>
    </w:p>
    <w:p w:rsidR="003D73F4" w:rsidRPr="001A17C1" w:rsidRDefault="003D73F4" w:rsidP="001A17C1">
      <w:pPr>
        <w:pStyle w:val="a4"/>
        <w:spacing w:before="0" w:beforeAutospacing="0" w:after="0" w:afterAutospacing="0"/>
        <w:contextualSpacing/>
        <w:rPr>
          <w:sz w:val="22"/>
          <w:szCs w:val="22"/>
        </w:rPr>
      </w:pPr>
    </w:p>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Глава Варламовского сельсовета</w:t>
      </w:r>
    </w:p>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Болотнинского района</w:t>
      </w:r>
    </w:p>
    <w:p w:rsidR="003D73F4" w:rsidRPr="001A17C1" w:rsidRDefault="003D73F4" w:rsidP="001A17C1">
      <w:pPr>
        <w:pBdr>
          <w:bottom w:val="single" w:sz="12" w:space="1" w:color="auto"/>
        </w:pBdr>
        <w:spacing w:line="240" w:lineRule="auto"/>
        <w:contextualSpacing/>
        <w:rPr>
          <w:rFonts w:ascii="Times New Roman" w:hAnsi="Times New Roman" w:cs="Times New Roman"/>
        </w:rPr>
      </w:pPr>
      <w:r w:rsidRPr="001A17C1">
        <w:rPr>
          <w:rFonts w:ascii="Times New Roman" w:hAnsi="Times New Roman" w:cs="Times New Roman"/>
        </w:rPr>
        <w:t>Новосибирской области:                                                  А.В. Приболовец</w:t>
      </w: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 xml:space="preserve">АДМИНИСТРАЦИЯ </w:t>
      </w: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 xml:space="preserve">ВАРЛАМОВСКОГО СЕЛЬСОВЕТА </w:t>
      </w: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БОЛОТНИНСКОГО РАЙОНА НОВОСИБИРСКОЙ ОБЛАСТИ</w:t>
      </w:r>
    </w:p>
    <w:p w:rsidR="003D73F4" w:rsidRPr="001A17C1" w:rsidRDefault="003D73F4" w:rsidP="001A17C1">
      <w:pPr>
        <w:spacing w:line="240" w:lineRule="auto"/>
        <w:contextualSpacing/>
        <w:jc w:val="center"/>
        <w:rPr>
          <w:rFonts w:ascii="Times New Roman" w:hAnsi="Times New Roman" w:cs="Times New Roman"/>
          <w:b/>
        </w:rPr>
      </w:pP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 xml:space="preserve">ПОСТАНОВЛЕНИЕ </w:t>
      </w:r>
    </w:p>
    <w:p w:rsidR="003D73F4" w:rsidRPr="001A17C1" w:rsidRDefault="003D73F4" w:rsidP="001A17C1">
      <w:pPr>
        <w:spacing w:line="240" w:lineRule="auto"/>
        <w:contextualSpacing/>
        <w:jc w:val="both"/>
        <w:rPr>
          <w:rFonts w:ascii="Times New Roman" w:hAnsi="Times New Roman" w:cs="Times New Roman"/>
          <w:b/>
        </w:rPr>
      </w:pPr>
      <w:r w:rsidRPr="001A17C1">
        <w:rPr>
          <w:rFonts w:ascii="Times New Roman" w:hAnsi="Times New Roman" w:cs="Times New Roman"/>
          <w:b/>
        </w:rPr>
        <w:t xml:space="preserve">20.11.2019                           </w:t>
      </w:r>
      <w:r w:rsidR="001A17C1">
        <w:rPr>
          <w:rFonts w:ascii="Times New Roman" w:hAnsi="Times New Roman" w:cs="Times New Roman"/>
          <w:b/>
        </w:rPr>
        <w:t xml:space="preserve">                     </w:t>
      </w:r>
      <w:r w:rsidRPr="001A17C1">
        <w:rPr>
          <w:rFonts w:ascii="Times New Roman" w:hAnsi="Times New Roman" w:cs="Times New Roman"/>
          <w:b/>
        </w:rPr>
        <w:t xml:space="preserve">      с.Варламово                                     № 97</w:t>
      </w:r>
    </w:p>
    <w:p w:rsidR="003D73F4" w:rsidRPr="001A17C1" w:rsidRDefault="003D73F4" w:rsidP="001A17C1">
      <w:pPr>
        <w:spacing w:line="240" w:lineRule="auto"/>
        <w:contextualSpacing/>
        <w:jc w:val="both"/>
        <w:rPr>
          <w:rFonts w:ascii="Times New Roman" w:hAnsi="Times New Roman" w:cs="Times New Roman"/>
          <w:b/>
        </w:rPr>
      </w:pPr>
    </w:p>
    <w:p w:rsidR="003D73F4" w:rsidRPr="001A17C1" w:rsidRDefault="003D73F4" w:rsidP="001A17C1">
      <w:pPr>
        <w:spacing w:line="240" w:lineRule="auto"/>
        <w:contextualSpacing/>
        <w:jc w:val="center"/>
        <w:rPr>
          <w:rFonts w:ascii="Times New Roman" w:hAnsi="Times New Roman" w:cs="Times New Roman"/>
          <w:b/>
        </w:rPr>
      </w:pPr>
      <w:proofErr w:type="gramStart"/>
      <w:r w:rsidRPr="001A17C1">
        <w:rPr>
          <w:rFonts w:ascii="Times New Roman" w:hAnsi="Times New Roman" w:cs="Times New Roman"/>
          <w:b/>
        </w:rPr>
        <w:t>Об утверждении основных направлений бюджетной и налоговой политики Варламовского сельсовета Болотнинского района Новосибирской области на 20120 год и плановые 2021-2022 года</w:t>
      </w:r>
      <w:proofErr w:type="gramEnd"/>
    </w:p>
    <w:p w:rsidR="003D73F4" w:rsidRPr="001A17C1" w:rsidRDefault="003D73F4" w:rsidP="001A17C1">
      <w:pPr>
        <w:spacing w:line="240" w:lineRule="auto"/>
        <w:contextualSpacing/>
        <w:jc w:val="center"/>
        <w:rPr>
          <w:rFonts w:ascii="Times New Roman" w:hAnsi="Times New Roman" w:cs="Times New Roman"/>
          <w:b/>
        </w:rPr>
      </w:pP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В соответствии с Бюджетным кодексом Российской Федерации, в целях организации исполнения бюджета Варламовского сельсовета Болотнинского района Новосибирской области</w:t>
      </w:r>
    </w:p>
    <w:p w:rsidR="003D73F4" w:rsidRPr="001A17C1" w:rsidRDefault="003D73F4" w:rsidP="001A17C1">
      <w:pPr>
        <w:spacing w:line="240" w:lineRule="auto"/>
        <w:contextualSpacing/>
        <w:jc w:val="both"/>
        <w:rPr>
          <w:rFonts w:ascii="Times New Roman" w:hAnsi="Times New Roman" w:cs="Times New Roman"/>
          <w:b/>
        </w:rPr>
      </w:pPr>
      <w:proofErr w:type="spellStart"/>
      <w:proofErr w:type="gramStart"/>
      <w:r w:rsidRPr="001A17C1">
        <w:rPr>
          <w:rFonts w:ascii="Times New Roman" w:hAnsi="Times New Roman" w:cs="Times New Roman"/>
          <w:b/>
        </w:rPr>
        <w:t>п</w:t>
      </w:r>
      <w:proofErr w:type="spellEnd"/>
      <w:proofErr w:type="gramEnd"/>
      <w:r w:rsidRPr="001A17C1">
        <w:rPr>
          <w:rFonts w:ascii="Times New Roman" w:hAnsi="Times New Roman" w:cs="Times New Roman"/>
          <w:b/>
        </w:rPr>
        <w:t xml:space="preserve"> о с т а </w:t>
      </w:r>
      <w:proofErr w:type="spellStart"/>
      <w:r w:rsidRPr="001A17C1">
        <w:rPr>
          <w:rFonts w:ascii="Times New Roman" w:hAnsi="Times New Roman" w:cs="Times New Roman"/>
          <w:b/>
        </w:rPr>
        <w:t>н</w:t>
      </w:r>
      <w:proofErr w:type="spellEnd"/>
      <w:r w:rsidRPr="001A17C1">
        <w:rPr>
          <w:rFonts w:ascii="Times New Roman" w:hAnsi="Times New Roman" w:cs="Times New Roman"/>
          <w:b/>
        </w:rPr>
        <w:t xml:space="preserve"> о в л я е т:</w:t>
      </w:r>
    </w:p>
    <w:p w:rsidR="003D73F4" w:rsidRPr="001A17C1" w:rsidRDefault="003D73F4" w:rsidP="001A17C1">
      <w:pPr>
        <w:spacing w:line="240" w:lineRule="auto"/>
        <w:contextualSpacing/>
        <w:jc w:val="both"/>
        <w:rPr>
          <w:rFonts w:ascii="Times New Roman" w:hAnsi="Times New Roman" w:cs="Times New Roman"/>
          <w:b/>
        </w:rPr>
      </w:pPr>
    </w:p>
    <w:p w:rsidR="003D73F4" w:rsidRPr="001A17C1" w:rsidRDefault="003D73F4" w:rsidP="001A17C1">
      <w:pPr>
        <w:pStyle w:val="a6"/>
        <w:numPr>
          <w:ilvl w:val="0"/>
          <w:numId w:val="5"/>
        </w:numPr>
        <w:spacing w:line="240" w:lineRule="auto"/>
        <w:jc w:val="both"/>
        <w:rPr>
          <w:rFonts w:ascii="Times New Roman" w:hAnsi="Times New Roman"/>
        </w:rPr>
      </w:pPr>
      <w:r w:rsidRPr="001A17C1">
        <w:rPr>
          <w:rFonts w:ascii="Times New Roman" w:hAnsi="Times New Roman"/>
        </w:rPr>
        <w:t>Утвердить основные направления бюджетной и налоговой политики Варламовского сельсовета Болотнинского района Новосибирской области на 2020 год и плановые 2021-2022 года.</w:t>
      </w:r>
    </w:p>
    <w:p w:rsidR="003D73F4" w:rsidRDefault="003D73F4" w:rsidP="001A17C1">
      <w:pPr>
        <w:pStyle w:val="a6"/>
        <w:numPr>
          <w:ilvl w:val="0"/>
          <w:numId w:val="5"/>
        </w:numPr>
        <w:spacing w:line="240" w:lineRule="auto"/>
        <w:jc w:val="both"/>
        <w:rPr>
          <w:rFonts w:ascii="Times New Roman" w:hAnsi="Times New Roman"/>
        </w:rPr>
      </w:pPr>
      <w:r w:rsidRPr="001A17C1">
        <w:rPr>
          <w:rFonts w:ascii="Times New Roman" w:hAnsi="Times New Roman"/>
        </w:rPr>
        <w:t>Опубликовать данное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1A17C1" w:rsidRPr="001A17C1" w:rsidRDefault="001A17C1" w:rsidP="001A17C1">
      <w:pPr>
        <w:pStyle w:val="a6"/>
        <w:spacing w:line="240" w:lineRule="auto"/>
        <w:jc w:val="both"/>
        <w:rPr>
          <w:rFonts w:ascii="Times New Roman" w:hAnsi="Times New Roman"/>
        </w:rPr>
      </w:pP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Глава Варламовского сельсовета                           А.В.Приболовец</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Болотнинского района</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Новосибирской области</w:t>
      </w: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jc w:val="right"/>
        <w:rPr>
          <w:rFonts w:ascii="Times New Roman" w:hAnsi="Times New Roman" w:cs="Times New Roman"/>
        </w:rPr>
      </w:pPr>
    </w:p>
    <w:p w:rsidR="003D73F4" w:rsidRPr="001A17C1" w:rsidRDefault="003D73F4" w:rsidP="001A17C1">
      <w:pPr>
        <w:spacing w:line="240" w:lineRule="auto"/>
        <w:contextualSpacing/>
        <w:jc w:val="right"/>
        <w:rPr>
          <w:rFonts w:ascii="Times New Roman" w:hAnsi="Times New Roman" w:cs="Times New Roman"/>
        </w:rPr>
      </w:pPr>
    </w:p>
    <w:p w:rsidR="003D73F4" w:rsidRPr="001A17C1" w:rsidRDefault="003D73F4" w:rsidP="001A17C1">
      <w:pPr>
        <w:spacing w:line="240" w:lineRule="auto"/>
        <w:contextualSpacing/>
        <w:jc w:val="right"/>
        <w:rPr>
          <w:rFonts w:ascii="Times New Roman" w:hAnsi="Times New Roman" w:cs="Times New Roman"/>
        </w:rPr>
      </w:pPr>
    </w:p>
    <w:p w:rsidR="003D73F4" w:rsidRDefault="003D73F4" w:rsidP="001A17C1">
      <w:pPr>
        <w:spacing w:line="240" w:lineRule="auto"/>
        <w:contextualSpacing/>
        <w:rPr>
          <w:rFonts w:ascii="Times New Roman" w:hAnsi="Times New Roman" w:cs="Times New Roman"/>
        </w:rPr>
      </w:pPr>
    </w:p>
    <w:p w:rsidR="001A17C1" w:rsidRPr="001A17C1" w:rsidRDefault="001A17C1"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jc w:val="right"/>
        <w:rPr>
          <w:rFonts w:ascii="Times New Roman" w:hAnsi="Times New Roman" w:cs="Times New Roman"/>
        </w:rPr>
      </w:pPr>
      <w:r w:rsidRPr="001A17C1">
        <w:rPr>
          <w:rFonts w:ascii="Times New Roman" w:hAnsi="Times New Roman" w:cs="Times New Roman"/>
        </w:rPr>
        <w:lastRenderedPageBreak/>
        <w:t>Утверждены</w:t>
      </w:r>
    </w:p>
    <w:p w:rsidR="003D73F4" w:rsidRPr="001A17C1" w:rsidRDefault="003D73F4" w:rsidP="001A17C1">
      <w:pPr>
        <w:spacing w:line="240" w:lineRule="auto"/>
        <w:contextualSpacing/>
        <w:jc w:val="right"/>
        <w:rPr>
          <w:rFonts w:ascii="Times New Roman" w:hAnsi="Times New Roman" w:cs="Times New Roman"/>
        </w:rPr>
      </w:pPr>
      <w:r w:rsidRPr="001A17C1">
        <w:rPr>
          <w:rFonts w:ascii="Times New Roman" w:hAnsi="Times New Roman" w:cs="Times New Roman"/>
        </w:rPr>
        <w:t xml:space="preserve">постановлением администрации </w:t>
      </w:r>
    </w:p>
    <w:p w:rsidR="003D73F4" w:rsidRPr="001A17C1" w:rsidRDefault="003D73F4" w:rsidP="001A17C1">
      <w:pPr>
        <w:spacing w:line="240" w:lineRule="auto"/>
        <w:contextualSpacing/>
        <w:jc w:val="right"/>
        <w:rPr>
          <w:rFonts w:ascii="Times New Roman" w:hAnsi="Times New Roman" w:cs="Times New Roman"/>
        </w:rPr>
      </w:pPr>
      <w:r w:rsidRPr="001A17C1">
        <w:rPr>
          <w:rFonts w:ascii="Times New Roman" w:hAnsi="Times New Roman" w:cs="Times New Roman"/>
        </w:rPr>
        <w:t>Варламовского сельсовета</w:t>
      </w:r>
    </w:p>
    <w:p w:rsidR="003D73F4" w:rsidRPr="001A17C1" w:rsidRDefault="003D73F4" w:rsidP="001A17C1">
      <w:pPr>
        <w:spacing w:line="240" w:lineRule="auto"/>
        <w:contextualSpacing/>
        <w:jc w:val="right"/>
        <w:rPr>
          <w:rFonts w:ascii="Times New Roman" w:hAnsi="Times New Roman" w:cs="Times New Roman"/>
        </w:rPr>
      </w:pPr>
      <w:r w:rsidRPr="001A17C1">
        <w:rPr>
          <w:rFonts w:ascii="Times New Roman" w:hAnsi="Times New Roman" w:cs="Times New Roman"/>
        </w:rPr>
        <w:t xml:space="preserve">Болотнинского района </w:t>
      </w:r>
    </w:p>
    <w:p w:rsidR="003D73F4" w:rsidRPr="001A17C1" w:rsidRDefault="003D73F4" w:rsidP="001A17C1">
      <w:pPr>
        <w:spacing w:line="240" w:lineRule="auto"/>
        <w:contextualSpacing/>
        <w:jc w:val="right"/>
        <w:rPr>
          <w:rFonts w:ascii="Times New Roman" w:hAnsi="Times New Roman" w:cs="Times New Roman"/>
          <w:color w:val="000000"/>
        </w:rPr>
      </w:pPr>
      <w:r w:rsidRPr="001A17C1">
        <w:rPr>
          <w:rFonts w:ascii="Times New Roman" w:hAnsi="Times New Roman" w:cs="Times New Roman"/>
          <w:color w:val="000000"/>
        </w:rPr>
        <w:t xml:space="preserve">Новосибирской области </w:t>
      </w:r>
    </w:p>
    <w:p w:rsidR="003D73F4" w:rsidRPr="001A17C1" w:rsidRDefault="003D73F4" w:rsidP="001A17C1">
      <w:pPr>
        <w:spacing w:line="240" w:lineRule="auto"/>
        <w:contextualSpacing/>
        <w:jc w:val="right"/>
        <w:rPr>
          <w:rFonts w:ascii="Times New Roman" w:hAnsi="Times New Roman" w:cs="Times New Roman"/>
          <w:color w:val="000000"/>
        </w:rPr>
      </w:pPr>
      <w:r w:rsidRPr="001A17C1">
        <w:rPr>
          <w:rFonts w:ascii="Times New Roman" w:hAnsi="Times New Roman" w:cs="Times New Roman"/>
          <w:color w:val="000000"/>
        </w:rPr>
        <w:t>от 20.11.2019 г. № 97</w:t>
      </w:r>
    </w:p>
    <w:p w:rsidR="003D73F4" w:rsidRPr="001A17C1" w:rsidRDefault="003D73F4" w:rsidP="001A17C1">
      <w:pPr>
        <w:spacing w:line="240" w:lineRule="auto"/>
        <w:contextualSpacing/>
        <w:jc w:val="right"/>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ОСНОВНЫЕ НАПРАВЛЕНИЯ БЮДЖЕТНОЙ И НАЛОГОВОЙ ПОЛИТИКИ ВАРЛАМОВСКОГО СЕЛЬСОВЕТА НА 2020 ГОД И НА ПЛАНОВЫЙ ПЕРИОД 2021 и 2022 ГОДОВ</w:t>
      </w:r>
    </w:p>
    <w:p w:rsidR="003D73F4" w:rsidRPr="001A17C1" w:rsidRDefault="003D73F4" w:rsidP="001A17C1">
      <w:pPr>
        <w:spacing w:line="240" w:lineRule="auto"/>
        <w:contextualSpacing/>
        <w:jc w:val="center"/>
        <w:rPr>
          <w:rFonts w:ascii="Times New Roman" w:hAnsi="Times New Roman" w:cs="Times New Roman"/>
        </w:rPr>
      </w:pPr>
    </w:p>
    <w:p w:rsidR="003D73F4" w:rsidRPr="001A17C1" w:rsidRDefault="003D73F4" w:rsidP="001A17C1">
      <w:pPr>
        <w:spacing w:line="240" w:lineRule="auto"/>
        <w:contextualSpacing/>
        <w:jc w:val="both"/>
        <w:rPr>
          <w:rFonts w:ascii="Times New Roman" w:hAnsi="Times New Roman" w:cs="Times New Roman"/>
          <w:color w:val="000000"/>
        </w:rPr>
      </w:pPr>
      <w:r w:rsidRPr="001A17C1">
        <w:rPr>
          <w:rFonts w:ascii="Times New Roman" w:hAnsi="Times New Roman" w:cs="Times New Roman"/>
          <w:color w:val="000000"/>
        </w:rPr>
        <w:t xml:space="preserve">   Настоящие основные направления сформированы на основе Положения о   бюджетном процессе Варламовского сельсовета Болотнинского района,  утвержденного  Советом депутатов Варламовского сельсовета от 26.03.2015 № 179 и являются основой при формировании и исполнении бюджета Варламовского сельсовета  на 2020 год и на плановый период 2021-2022 годов.</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Бюджетная и налоговая политика </w:t>
      </w:r>
      <w:r w:rsidRPr="001A17C1">
        <w:rPr>
          <w:rFonts w:ascii="Times New Roman" w:hAnsi="Times New Roman" w:cs="Times New Roman"/>
          <w:color w:val="000000"/>
        </w:rPr>
        <w:t>Варламовского</w:t>
      </w:r>
      <w:r w:rsidRPr="001A17C1">
        <w:rPr>
          <w:rFonts w:ascii="Times New Roman" w:hAnsi="Times New Roman" w:cs="Times New Roman"/>
        </w:rPr>
        <w:t xml:space="preserve"> сельсовета выстраивается с учётом изменений федерального и регионального законодательства и направлена на сохранение стабильности и устойчивости местного бюджета, а также создание условий для положительных темпов экономического роста.</w:t>
      </w:r>
    </w:p>
    <w:p w:rsidR="003D73F4" w:rsidRPr="001A17C1" w:rsidRDefault="003D73F4" w:rsidP="001A17C1">
      <w:pPr>
        <w:spacing w:line="240" w:lineRule="auto"/>
        <w:contextualSpacing/>
        <w:jc w:val="both"/>
        <w:rPr>
          <w:rFonts w:ascii="Times New Roman" w:hAnsi="Times New Roman" w:cs="Times New Roman"/>
        </w:rPr>
      </w:pP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rPr>
        <w:t xml:space="preserve">1. </w:t>
      </w:r>
      <w:r w:rsidRPr="001A17C1">
        <w:rPr>
          <w:rFonts w:ascii="Times New Roman" w:hAnsi="Times New Roman" w:cs="Times New Roman"/>
          <w:b/>
        </w:rPr>
        <w:t>Основные направления налоговой политики на 2020 – 2022 годы</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Формирование основных направлений налоговой политики </w:t>
      </w:r>
      <w:r w:rsidRPr="001A17C1">
        <w:rPr>
          <w:rFonts w:ascii="Times New Roman" w:hAnsi="Times New Roman" w:cs="Times New Roman"/>
          <w:color w:val="000000"/>
        </w:rPr>
        <w:t>Варламовского</w:t>
      </w:r>
      <w:r w:rsidRPr="001A17C1">
        <w:rPr>
          <w:rFonts w:ascii="Times New Roman" w:hAnsi="Times New Roman" w:cs="Times New Roman"/>
        </w:rPr>
        <w:t xml:space="preserve"> сельсовета происходит в условиях существенного замедления экономического роста, повышенного уровня инфляции, ослабления курса рубля по отношению к  иностранной валюте.</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Основными направлениями налоговой политики должны стать:</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консервативный подход к формированию доходной части бюджета с учетом рисков возможного снижения поступлений;</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взаимодействие с исполнительными органами государственной власти Новосибирской области, территориальными федеральными органами исполнительной власти по повышению доходов, сокращению недоимки по налоговым доходам на территории </w:t>
      </w:r>
      <w:r w:rsidRPr="001A17C1">
        <w:rPr>
          <w:rFonts w:ascii="Times New Roman" w:hAnsi="Times New Roman" w:cs="Times New Roman"/>
          <w:color w:val="000000"/>
        </w:rPr>
        <w:t>Варламовского</w:t>
      </w:r>
      <w:r w:rsidRPr="001A17C1">
        <w:rPr>
          <w:rFonts w:ascii="Times New Roman" w:hAnsi="Times New Roman" w:cs="Times New Roman"/>
        </w:rPr>
        <w:t xml:space="preserve"> сельсовета;</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осуществление взаимодействия с налоговыми и контролирующими органами государственной власти в целях улучшения информационного обмена;</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проведение на постоянной основе разъяснительной работы с налогоплательщиками о порядке оформления имущества и земельных участков в собственность, о сроках и необходимости своевременной уплаты налогов;</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повышение качества администрирования доходов, отнесенных к ведению органов местного самоуправления;</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повышение эффективности использования муниципальной собственности и обеспечение полноценного и качественного учета имущества;</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проведение мероприятий, направленных на увеличение доходной части местного бюджета.</w:t>
      </w:r>
    </w:p>
    <w:p w:rsidR="003D73F4" w:rsidRPr="001A17C1" w:rsidRDefault="003D73F4" w:rsidP="001A17C1">
      <w:pPr>
        <w:spacing w:line="240" w:lineRule="auto"/>
        <w:contextualSpacing/>
        <w:jc w:val="both"/>
        <w:rPr>
          <w:rFonts w:ascii="Times New Roman" w:hAnsi="Times New Roman" w:cs="Times New Roman"/>
        </w:rPr>
      </w:pPr>
    </w:p>
    <w:p w:rsidR="003D73F4" w:rsidRPr="001A17C1" w:rsidRDefault="003D73F4" w:rsidP="001A17C1">
      <w:pPr>
        <w:spacing w:line="240" w:lineRule="auto"/>
        <w:contextualSpacing/>
        <w:jc w:val="center"/>
        <w:outlineLvl w:val="1"/>
        <w:rPr>
          <w:rFonts w:ascii="Times New Roman" w:hAnsi="Times New Roman" w:cs="Times New Roman"/>
          <w:b/>
        </w:rPr>
      </w:pPr>
      <w:r w:rsidRPr="001A17C1">
        <w:rPr>
          <w:rFonts w:ascii="Times New Roman" w:hAnsi="Times New Roman" w:cs="Times New Roman"/>
          <w:b/>
        </w:rPr>
        <w:t xml:space="preserve">               2. Основные цели и задачи бюджетной и налоговой политики</w:t>
      </w:r>
    </w:p>
    <w:p w:rsidR="003D73F4" w:rsidRPr="001A17C1" w:rsidRDefault="003D73F4" w:rsidP="001A17C1">
      <w:pPr>
        <w:spacing w:line="240" w:lineRule="auto"/>
        <w:contextualSpacing/>
        <w:jc w:val="center"/>
        <w:outlineLvl w:val="1"/>
        <w:rPr>
          <w:rFonts w:ascii="Times New Roman" w:hAnsi="Times New Roman" w:cs="Times New Roman"/>
          <w:b/>
        </w:rPr>
      </w:pPr>
      <w:r w:rsidRPr="001A17C1">
        <w:rPr>
          <w:rFonts w:ascii="Times New Roman" w:hAnsi="Times New Roman" w:cs="Times New Roman"/>
          <w:b/>
        </w:rPr>
        <w:t xml:space="preserve"> на 2020 – 2022 годы</w:t>
      </w:r>
    </w:p>
    <w:p w:rsidR="003D73F4" w:rsidRPr="001A17C1" w:rsidRDefault="003D73F4"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 xml:space="preserve">В целях реализации задач, поставленных Бюджетным посланием Президента Российской Федерации, продолжится проведение эффективной бюджетной политики, направленной на наращивание собственной доходной базы, снижение </w:t>
      </w:r>
      <w:proofErr w:type="spellStart"/>
      <w:r w:rsidRPr="001A17C1">
        <w:rPr>
          <w:rFonts w:ascii="Times New Roman" w:hAnsi="Times New Roman" w:cs="Times New Roman"/>
        </w:rPr>
        <w:t>дотационности</w:t>
      </w:r>
      <w:proofErr w:type="spellEnd"/>
      <w:r w:rsidRPr="001A17C1">
        <w:rPr>
          <w:rFonts w:ascii="Times New Roman" w:hAnsi="Times New Roman" w:cs="Times New Roman"/>
        </w:rPr>
        <w:t xml:space="preserve"> бюджета, обеспечение сбалансированности бюджета. Достижению данных целей будут способствовать опережающие темпы социально-экономического развития  поселения,  снижение недоимки, повышение эффективности бюджетных расходов. Приоритетом бюджетной и налоговой политики по-прежнему будет являться улучшение условий жизни населения  поселения, адресное решение социальных проблем, предоставление качественных муниципальных услуг населению </w:t>
      </w:r>
      <w:r w:rsidRPr="001A17C1">
        <w:rPr>
          <w:rFonts w:ascii="Times New Roman" w:hAnsi="Times New Roman" w:cs="Times New Roman"/>
          <w:color w:val="000000"/>
        </w:rPr>
        <w:t>Варламовского</w:t>
      </w:r>
      <w:r w:rsidRPr="001A17C1">
        <w:rPr>
          <w:rFonts w:ascii="Times New Roman" w:hAnsi="Times New Roman" w:cs="Times New Roman"/>
        </w:rPr>
        <w:t xml:space="preserve">  поселения. В целях сбалансированности местного бюджета необходимо обеспечить соответствие объема действующих расходных обязательств </w:t>
      </w:r>
      <w:r w:rsidRPr="001A17C1">
        <w:rPr>
          <w:rFonts w:ascii="Times New Roman" w:hAnsi="Times New Roman" w:cs="Times New Roman"/>
          <w:bCs/>
          <w:iCs/>
        </w:rPr>
        <w:t>реальным доходным источникам и источникам покрытия дефицита бюджета, а также</w:t>
      </w:r>
      <w:r w:rsidRPr="001A17C1">
        <w:rPr>
          <w:rFonts w:ascii="Times New Roman" w:hAnsi="Times New Roman" w:cs="Times New Roman"/>
        </w:rPr>
        <w:t xml:space="preserve"> взвешенный подход при рассмотрении возможности принятия новых бюджетных обязательств. Прогноз собственных </w:t>
      </w:r>
      <w:r w:rsidRPr="001A17C1">
        <w:rPr>
          <w:rFonts w:ascii="Times New Roman" w:hAnsi="Times New Roman" w:cs="Times New Roman"/>
        </w:rPr>
        <w:lastRenderedPageBreak/>
        <w:t xml:space="preserve">доходов бюджета  </w:t>
      </w:r>
      <w:r w:rsidRPr="001A17C1">
        <w:rPr>
          <w:rFonts w:ascii="Times New Roman" w:hAnsi="Times New Roman" w:cs="Times New Roman"/>
          <w:color w:val="000000"/>
        </w:rPr>
        <w:t>Варламовского</w:t>
      </w:r>
      <w:r w:rsidRPr="001A17C1">
        <w:rPr>
          <w:rFonts w:ascii="Times New Roman" w:hAnsi="Times New Roman" w:cs="Times New Roman"/>
        </w:rPr>
        <w:t xml:space="preserve"> сельсовета на 2020 – 2022 годы в части налоговых и неналоговых доходов будет рассчитан на основе сценарных условий функционирования экономики Российской Федерации и основных параметров прогноза социально-экономического развития </w:t>
      </w:r>
      <w:r w:rsidRPr="001A17C1">
        <w:rPr>
          <w:rFonts w:ascii="Times New Roman" w:hAnsi="Times New Roman" w:cs="Times New Roman"/>
          <w:color w:val="000000"/>
        </w:rPr>
        <w:t>Варламовского</w:t>
      </w:r>
      <w:r w:rsidRPr="001A17C1">
        <w:rPr>
          <w:rFonts w:ascii="Times New Roman" w:hAnsi="Times New Roman" w:cs="Times New Roman"/>
        </w:rPr>
        <w:t xml:space="preserve"> сельсовета на 2020 – 2022 годы. В трехлетней перспективе приоритеты в области доходов состоят в наращивании налоговых доходов на основе:</w:t>
      </w:r>
    </w:p>
    <w:p w:rsidR="003D73F4" w:rsidRPr="001A17C1" w:rsidRDefault="003D73F4" w:rsidP="001A17C1">
      <w:pPr>
        <w:numPr>
          <w:ilvl w:val="0"/>
          <w:numId w:val="4"/>
        </w:numPr>
        <w:spacing w:after="0" w:line="240" w:lineRule="auto"/>
        <w:contextualSpacing/>
        <w:jc w:val="both"/>
        <w:rPr>
          <w:rFonts w:ascii="Times New Roman" w:hAnsi="Times New Roman" w:cs="Times New Roman"/>
          <w:spacing w:val="-4"/>
        </w:rPr>
      </w:pPr>
      <w:r w:rsidRPr="001A17C1">
        <w:rPr>
          <w:rFonts w:ascii="Times New Roman" w:hAnsi="Times New Roman" w:cs="Times New Roman"/>
          <w:spacing w:val="-4"/>
        </w:rPr>
        <w:t>проведения оценки эффективности предоставленных льгот по местным налогам, сокращение неэффективных налоговых льгот и освобождений;</w:t>
      </w:r>
    </w:p>
    <w:p w:rsidR="003D73F4" w:rsidRPr="001A17C1" w:rsidRDefault="003D73F4" w:rsidP="001A17C1">
      <w:pPr>
        <w:numPr>
          <w:ilvl w:val="0"/>
          <w:numId w:val="4"/>
        </w:numPr>
        <w:spacing w:after="0" w:line="240" w:lineRule="auto"/>
        <w:contextualSpacing/>
        <w:jc w:val="both"/>
        <w:rPr>
          <w:rFonts w:ascii="Times New Roman" w:hAnsi="Times New Roman" w:cs="Times New Roman"/>
        </w:rPr>
      </w:pPr>
      <w:r w:rsidRPr="001A17C1">
        <w:rPr>
          <w:rFonts w:ascii="Times New Roman" w:hAnsi="Times New Roman" w:cs="Times New Roman"/>
        </w:rPr>
        <w:t>улучшения налогового администрирования.</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Работа по формированию устойчивой собственной доходной базы и создание стимулов по ее наращиванию являются приоритетами налоговой политики </w:t>
      </w:r>
      <w:r w:rsidRPr="001A17C1">
        <w:rPr>
          <w:rFonts w:ascii="Times New Roman" w:hAnsi="Times New Roman" w:cs="Times New Roman"/>
          <w:color w:val="000000"/>
        </w:rPr>
        <w:t>Варламовского</w:t>
      </w:r>
      <w:r w:rsidRPr="001A17C1">
        <w:rPr>
          <w:rFonts w:ascii="Times New Roman" w:hAnsi="Times New Roman" w:cs="Times New Roman"/>
        </w:rPr>
        <w:t xml:space="preserve"> сельсовета на ближайшую перспективу.   </w:t>
      </w:r>
    </w:p>
    <w:p w:rsidR="003D73F4" w:rsidRPr="001A17C1" w:rsidRDefault="003D73F4" w:rsidP="001A17C1">
      <w:pPr>
        <w:pStyle w:val="a6"/>
        <w:spacing w:after="0" w:line="240" w:lineRule="auto"/>
        <w:ind w:left="0" w:firstLine="709"/>
        <w:jc w:val="both"/>
        <w:rPr>
          <w:rFonts w:ascii="Times New Roman" w:hAnsi="Times New Roman"/>
          <w:color w:val="000000"/>
        </w:rPr>
      </w:pPr>
      <w:r w:rsidRPr="001A17C1">
        <w:rPr>
          <w:rFonts w:ascii="Times New Roman" w:hAnsi="Times New Roman"/>
        </w:rPr>
        <w:t xml:space="preserve">  </w:t>
      </w:r>
      <w:proofErr w:type="gramStart"/>
      <w:r w:rsidRPr="001A17C1">
        <w:rPr>
          <w:rFonts w:ascii="Times New Roman" w:hAnsi="Times New Roman"/>
        </w:rPr>
        <w:t>В целях повышения эффективности расходования бюджетных расходов необходимо продолжить совершенствование процедуры закупок  с учетом принимаемых на федеральном уровне решений по реформированию системы государственных и муниципальных закупок и формированию единой федеральной контрактной системы, продолжится информационное взаимодействие с использованием общероссийского официального сайта, предназначенного для размещения информации о закупках товаров, работ, услуг для государственных и муниципальных нужд.</w:t>
      </w:r>
      <w:proofErr w:type="gramEnd"/>
      <w:r w:rsidRPr="001A17C1">
        <w:rPr>
          <w:rFonts w:ascii="Times New Roman" w:hAnsi="Times New Roman"/>
        </w:rPr>
        <w:t xml:space="preserve"> В целях модернизации бюджетного процесса продолжится применение современных технологий, будет использоваться информационное взаимодействие с едиными государственными информационными системами, продолжится совершенствование используемых для автоматизации бюджетного процесса информационных систем и размещение информаций о деятельности в сети Интернет. В целях повышения инициативы и ответственности главных распорядителей средств, главных администраторов доходов бюджета продолжится осуществление мониторинга и оценки финансового менеджмента участников бюджетного процесса.</w:t>
      </w:r>
      <w:r w:rsidRPr="001A17C1">
        <w:rPr>
          <w:rFonts w:ascii="Times New Roman" w:hAnsi="Times New Roman"/>
          <w:color w:val="FF0000"/>
        </w:rPr>
        <w:t xml:space="preserve"> </w:t>
      </w:r>
      <w:proofErr w:type="gramStart"/>
      <w:r w:rsidRPr="001A17C1">
        <w:rPr>
          <w:rFonts w:ascii="Times New Roman" w:hAnsi="Times New Roman"/>
          <w:color w:val="000000"/>
        </w:rPr>
        <w:t xml:space="preserve">В рамках решения задачи по обеспечению предоставления гарантированных государственных (муниципальных) услуг, в целях применения единых подходов для их определения и возможности сравнения и анализа по объему, качеству и иным показателям Варламовским сельсоветом утвержден </w:t>
      </w:r>
      <w:hyperlink r:id="rId5" w:history="1">
        <w:r w:rsidRPr="001A17C1">
          <w:rPr>
            <w:rFonts w:ascii="Times New Roman" w:hAnsi="Times New Roman"/>
            <w:color w:val="000000"/>
          </w:rPr>
          <w:t>Порядок</w:t>
        </w:r>
      </w:hyperlink>
      <w:r w:rsidRPr="001A17C1">
        <w:rPr>
          <w:rFonts w:ascii="Times New Roman" w:hAnsi="Times New Roman"/>
          <w:color w:val="000000"/>
        </w:rPr>
        <w:t xml:space="preserve"> формирования, ведения и утверждения ведомственных перечней государственных услуг и работ, оказываемых и выполняемых государственными учреждениями Варламовского сельсовета.</w:t>
      </w:r>
      <w:proofErr w:type="gramEnd"/>
    </w:p>
    <w:p w:rsidR="003D73F4" w:rsidRPr="001A17C1" w:rsidRDefault="003D73F4" w:rsidP="001A17C1">
      <w:pPr>
        <w:pStyle w:val="a6"/>
        <w:spacing w:after="0" w:line="240" w:lineRule="auto"/>
        <w:ind w:left="0" w:firstLine="709"/>
        <w:jc w:val="both"/>
        <w:rPr>
          <w:rFonts w:ascii="Times New Roman" w:hAnsi="Times New Roman"/>
          <w:color w:val="000000"/>
        </w:rPr>
      </w:pPr>
      <w:proofErr w:type="gramStart"/>
      <w:r w:rsidRPr="001A17C1">
        <w:rPr>
          <w:rFonts w:ascii="Times New Roman" w:hAnsi="Times New Roman"/>
          <w:color w:val="000000"/>
        </w:rPr>
        <w:t>В целях методологического обеспечения сопровождения по наполнению компонентов системы «Электронный бюджет»  в адрес муниципальной власти регулярно направляются методические рекомендации по ведению ведомственных перечней государственных (муниципальных) услуг, ведению реестра участников и не участников бюджетного процесса и расчету нормативных затрат на оказание государственных (муниципальных) услуг в соответствии с общими требованиями по определению нормативных затрат на  оказание государственных (муниципальных) услуг учреждениями, установленными администрацией.</w:t>
      </w:r>
      <w:proofErr w:type="gramEnd"/>
    </w:p>
    <w:p w:rsidR="003D73F4" w:rsidRPr="001A17C1" w:rsidRDefault="003D73F4" w:rsidP="001A17C1">
      <w:pPr>
        <w:pStyle w:val="a6"/>
        <w:spacing w:after="0" w:line="240" w:lineRule="auto"/>
        <w:ind w:left="0" w:firstLine="709"/>
        <w:jc w:val="both"/>
        <w:rPr>
          <w:rFonts w:ascii="Times New Roman" w:hAnsi="Times New Roman"/>
          <w:color w:val="000000"/>
        </w:rPr>
      </w:pP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3. Основные приоритеты бюджетных расходов</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Бюджетные расходы на 2020 год и дальнейшую перспективу до 2022 года будут сформированы на основе следующих приоритетных направлений:</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улучшение условий жизни человека, адресное решение социальных проблем, повышение качества муниципальных услуг;</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оптимизация расходов бюджета, обеспечение режима эффективного и экономного расходования средств.</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При этом следует применить единые, прозрачные принципы, учитывающие как приоритеты государственной политики, так и полномочия главного распорядителя по оптимизации расходов в рамках действующего  законодательства.</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Принятие новых обязательств по инициативе главного распорядителя должно осуществляться только в рамках установленных ограничений расходов, при условии и в пределах сокращения действующих расходных обязательств. Деятельность органов местного самоуправления  должна быть в </w:t>
      </w:r>
      <w:proofErr w:type="gramStart"/>
      <w:r w:rsidRPr="001A17C1">
        <w:rPr>
          <w:rFonts w:ascii="Times New Roman" w:hAnsi="Times New Roman" w:cs="Times New Roman"/>
        </w:rPr>
        <w:t>большей</w:t>
      </w:r>
      <w:proofErr w:type="gramEnd"/>
      <w:r w:rsidRPr="001A17C1">
        <w:rPr>
          <w:rFonts w:ascii="Times New Roman" w:hAnsi="Times New Roman" w:cs="Times New Roman"/>
        </w:rPr>
        <w:t xml:space="preserve"> чем когда-либо степени ориентирована на результат.</w:t>
      </w:r>
    </w:p>
    <w:p w:rsidR="003D73F4" w:rsidRPr="001A17C1" w:rsidRDefault="003D73F4" w:rsidP="001A17C1">
      <w:pPr>
        <w:pStyle w:val="ConsPlusNormal"/>
        <w:widowControl w:val="0"/>
        <w:ind w:firstLine="0"/>
        <w:contextualSpacing/>
        <w:jc w:val="center"/>
        <w:outlineLvl w:val="1"/>
        <w:rPr>
          <w:rFonts w:ascii="Times New Roman" w:hAnsi="Times New Roman" w:cs="Times New Roman"/>
          <w:b/>
          <w:sz w:val="22"/>
          <w:szCs w:val="22"/>
        </w:rPr>
      </w:pPr>
    </w:p>
    <w:p w:rsidR="003D73F4" w:rsidRPr="001A17C1" w:rsidRDefault="003D73F4" w:rsidP="001A17C1">
      <w:pPr>
        <w:pStyle w:val="ConsPlusNormal"/>
        <w:widowControl w:val="0"/>
        <w:ind w:firstLine="0"/>
        <w:contextualSpacing/>
        <w:jc w:val="center"/>
        <w:outlineLvl w:val="1"/>
        <w:rPr>
          <w:rFonts w:ascii="Times New Roman" w:hAnsi="Times New Roman" w:cs="Times New Roman"/>
          <w:b/>
          <w:sz w:val="22"/>
          <w:szCs w:val="22"/>
        </w:rPr>
      </w:pPr>
      <w:r w:rsidRPr="001A17C1">
        <w:rPr>
          <w:rFonts w:ascii="Times New Roman" w:hAnsi="Times New Roman" w:cs="Times New Roman"/>
          <w:b/>
          <w:sz w:val="22"/>
          <w:szCs w:val="22"/>
        </w:rPr>
        <w:t>4.  Политика в сфере межбюджетных отношений</w:t>
      </w:r>
    </w:p>
    <w:p w:rsidR="003D73F4" w:rsidRPr="001A17C1" w:rsidRDefault="003D73F4" w:rsidP="001A17C1">
      <w:pPr>
        <w:pStyle w:val="ConsPlusNormal"/>
        <w:widowControl w:val="0"/>
        <w:ind w:firstLine="709"/>
        <w:contextualSpacing/>
        <w:jc w:val="both"/>
        <w:outlineLvl w:val="1"/>
        <w:rPr>
          <w:rFonts w:ascii="Times New Roman" w:hAnsi="Times New Roman" w:cs="Times New Roman"/>
          <w:sz w:val="22"/>
          <w:szCs w:val="22"/>
        </w:rPr>
      </w:pPr>
      <w:r w:rsidRPr="001A17C1">
        <w:rPr>
          <w:rFonts w:ascii="Times New Roman" w:hAnsi="Times New Roman" w:cs="Times New Roman"/>
          <w:sz w:val="22"/>
          <w:szCs w:val="22"/>
        </w:rPr>
        <w:t xml:space="preserve">Политика в сфере межбюджетных отношений в предстоящей среднесрочной перспективе будет направлена на обеспечение стабильности финансовой системы поселения, создание стимулов для расширения собственной доходной базы бюджета поселения, мобилизацию доходов, </w:t>
      </w:r>
      <w:r w:rsidRPr="001A17C1">
        <w:rPr>
          <w:rFonts w:ascii="Times New Roman" w:hAnsi="Times New Roman" w:cs="Times New Roman"/>
          <w:sz w:val="22"/>
          <w:szCs w:val="22"/>
        </w:rPr>
        <w:lastRenderedPageBreak/>
        <w:t>оптимизацию расходных обязательств, обеспечение сбалансированности  бюджета.</w:t>
      </w:r>
    </w:p>
    <w:p w:rsidR="003D73F4" w:rsidRPr="001A17C1" w:rsidRDefault="003D73F4" w:rsidP="001A17C1">
      <w:pPr>
        <w:pStyle w:val="ConsPlusNormal"/>
        <w:widowControl w:val="0"/>
        <w:ind w:firstLine="0"/>
        <w:contextualSpacing/>
        <w:jc w:val="both"/>
        <w:outlineLvl w:val="1"/>
        <w:rPr>
          <w:rFonts w:ascii="Times New Roman" w:hAnsi="Times New Roman" w:cs="Times New Roman"/>
          <w:sz w:val="22"/>
          <w:szCs w:val="22"/>
        </w:rPr>
      </w:pPr>
      <w:r w:rsidRPr="001A17C1">
        <w:rPr>
          <w:rFonts w:ascii="Times New Roman" w:hAnsi="Times New Roman" w:cs="Times New Roman"/>
          <w:sz w:val="22"/>
          <w:szCs w:val="22"/>
        </w:rPr>
        <w:t xml:space="preserve">   В целях обеспечения качественного бюджетного процесса, экономного и рационального использования бюджетных средств необходимо:</w:t>
      </w:r>
    </w:p>
    <w:p w:rsidR="003D73F4" w:rsidRPr="001A17C1" w:rsidRDefault="003D73F4" w:rsidP="001A17C1">
      <w:pPr>
        <w:pStyle w:val="ConsPlusNormal"/>
        <w:widowControl w:val="0"/>
        <w:numPr>
          <w:ilvl w:val="0"/>
          <w:numId w:val="3"/>
        </w:numPr>
        <w:contextualSpacing/>
        <w:jc w:val="both"/>
        <w:outlineLvl w:val="1"/>
        <w:rPr>
          <w:rFonts w:ascii="Times New Roman" w:hAnsi="Times New Roman" w:cs="Times New Roman"/>
          <w:sz w:val="22"/>
          <w:szCs w:val="22"/>
        </w:rPr>
      </w:pPr>
      <w:r w:rsidRPr="001A17C1">
        <w:rPr>
          <w:rFonts w:ascii="Times New Roman" w:hAnsi="Times New Roman" w:cs="Times New Roman"/>
          <w:sz w:val="22"/>
          <w:szCs w:val="22"/>
        </w:rPr>
        <w:t xml:space="preserve">разработать проект бюджета  поселения на 2020 – 2022 годы, исходя из необходимости принятия мер по повышению уровня собственных доходов, программно-целевого планирования расходов бюджетов, экономного и </w:t>
      </w:r>
      <w:r w:rsidRPr="001A17C1">
        <w:rPr>
          <w:rFonts w:ascii="Times New Roman" w:hAnsi="Times New Roman" w:cs="Times New Roman"/>
          <w:spacing w:val="-4"/>
          <w:sz w:val="22"/>
          <w:szCs w:val="22"/>
        </w:rPr>
        <w:t>рационального использования бюджетных средств, первоочередного обеспечения</w:t>
      </w:r>
      <w:r w:rsidRPr="001A17C1">
        <w:rPr>
          <w:rFonts w:ascii="Times New Roman" w:hAnsi="Times New Roman" w:cs="Times New Roman"/>
          <w:sz w:val="22"/>
          <w:szCs w:val="22"/>
        </w:rPr>
        <w:t xml:space="preserve"> социально значимых расходов, повышения заработной платы работникам бюджетной сферы;</w:t>
      </w:r>
    </w:p>
    <w:p w:rsidR="003D73F4" w:rsidRPr="001A17C1" w:rsidRDefault="003D73F4" w:rsidP="001A17C1">
      <w:pPr>
        <w:pStyle w:val="ConsPlusNormal"/>
        <w:widowControl w:val="0"/>
        <w:numPr>
          <w:ilvl w:val="0"/>
          <w:numId w:val="3"/>
        </w:numPr>
        <w:contextualSpacing/>
        <w:jc w:val="both"/>
        <w:outlineLvl w:val="1"/>
        <w:rPr>
          <w:rFonts w:ascii="Times New Roman" w:hAnsi="Times New Roman" w:cs="Times New Roman"/>
          <w:sz w:val="22"/>
          <w:szCs w:val="22"/>
        </w:rPr>
      </w:pPr>
      <w:r w:rsidRPr="001A17C1">
        <w:rPr>
          <w:rFonts w:ascii="Times New Roman" w:hAnsi="Times New Roman" w:cs="Times New Roman"/>
          <w:sz w:val="22"/>
          <w:szCs w:val="22"/>
        </w:rPr>
        <w:t>обеспечить принятие сбалансированного бюджета сельского поселения на 2020–2022 годы;</w:t>
      </w:r>
    </w:p>
    <w:p w:rsidR="003D73F4" w:rsidRPr="001A17C1" w:rsidRDefault="003D73F4" w:rsidP="001A17C1">
      <w:pPr>
        <w:pStyle w:val="ConsPlusNormal"/>
        <w:widowControl w:val="0"/>
        <w:ind w:firstLine="709"/>
        <w:contextualSpacing/>
        <w:jc w:val="both"/>
        <w:outlineLvl w:val="1"/>
        <w:rPr>
          <w:rFonts w:ascii="Times New Roman" w:hAnsi="Times New Roman" w:cs="Times New Roman"/>
          <w:sz w:val="22"/>
          <w:szCs w:val="22"/>
        </w:rPr>
      </w:pPr>
      <w:proofErr w:type="gramStart"/>
      <w:r w:rsidRPr="001A17C1">
        <w:rPr>
          <w:rFonts w:ascii="Times New Roman" w:hAnsi="Times New Roman" w:cs="Times New Roman"/>
          <w:sz w:val="22"/>
          <w:szCs w:val="22"/>
        </w:rPr>
        <w:t xml:space="preserve">обеспечить принятие мер по оптимизации расходов, в том числе на муниципальные нужды, своевременному и в полном объеме исполнению </w:t>
      </w:r>
      <w:r w:rsidRPr="001A17C1">
        <w:rPr>
          <w:rFonts w:ascii="Times New Roman" w:hAnsi="Times New Roman" w:cs="Times New Roman"/>
          <w:spacing w:val="-4"/>
          <w:sz w:val="22"/>
          <w:szCs w:val="22"/>
        </w:rPr>
        <w:t>принимаемых бюджетных обязательств, недопущению образования просроченной</w:t>
      </w:r>
      <w:r w:rsidRPr="001A17C1">
        <w:rPr>
          <w:rFonts w:ascii="Times New Roman" w:hAnsi="Times New Roman" w:cs="Times New Roman"/>
          <w:sz w:val="22"/>
          <w:szCs w:val="22"/>
        </w:rPr>
        <w:t xml:space="preserve"> кредиторской задолженности по ним, усилению финансового контроля за расходованием средств бюджетов всех уровней, проведению взвешенной финансовой политики при принятии новых расходных обязательств с учетом их достоверного финансово-экономического обоснования и возможностей  бюджета  поселения.</w:t>
      </w:r>
      <w:proofErr w:type="gramEnd"/>
    </w:p>
    <w:p w:rsidR="003D73F4" w:rsidRPr="001A17C1" w:rsidRDefault="003D73F4" w:rsidP="001A17C1">
      <w:pPr>
        <w:spacing w:line="240" w:lineRule="auto"/>
        <w:contextualSpacing/>
        <w:jc w:val="both"/>
        <w:rPr>
          <w:rFonts w:ascii="Times New Roman" w:hAnsi="Times New Roman" w:cs="Times New Roman"/>
        </w:rPr>
      </w:pP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5. Социально-культурная сфера</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На первый план </w:t>
      </w:r>
      <w:proofErr w:type="gramStart"/>
      <w:r w:rsidRPr="001A17C1">
        <w:rPr>
          <w:rFonts w:ascii="Times New Roman" w:hAnsi="Times New Roman" w:cs="Times New Roman"/>
        </w:rPr>
        <w:t>выходит</w:t>
      </w:r>
      <w:proofErr w:type="gramEnd"/>
      <w:r w:rsidRPr="001A17C1">
        <w:rPr>
          <w:rFonts w:ascii="Times New Roman" w:hAnsi="Times New Roman" w:cs="Times New Roman"/>
        </w:rPr>
        <w:t xml:space="preserve"> прежде всего безусловное финансовое обеспечение  всех обязательств перед гражданами.</w:t>
      </w:r>
    </w:p>
    <w:p w:rsidR="003D73F4" w:rsidRPr="001A17C1" w:rsidRDefault="003D73F4" w:rsidP="001A17C1">
      <w:pPr>
        <w:spacing w:line="240" w:lineRule="auto"/>
        <w:contextualSpacing/>
        <w:jc w:val="both"/>
        <w:rPr>
          <w:rFonts w:ascii="Times New Roman" w:hAnsi="Times New Roman" w:cs="Times New Roman"/>
        </w:rPr>
      </w:pPr>
      <w:proofErr w:type="gramStart"/>
      <w:r w:rsidRPr="001A17C1">
        <w:rPr>
          <w:rFonts w:ascii="Times New Roman" w:hAnsi="Times New Roman" w:cs="Times New Roman"/>
        </w:rPr>
        <w:t>В силу указанного обстоятельства стабильное и сбалансированное исполнение бюджета поселения, как текущего, так и следующего года (а возможно и нескольких лет), практически полностью зависит от того, насколько точно и обоснованно будет осуществляться бюджетное планирование в отраслях  социально-культурной сферы, как  действенно проведут работу получатели средств по оптимизации бюджетной сети и штатов, какие требования будут сформированы в качестве критериев эффективного расходования бюджетных</w:t>
      </w:r>
      <w:proofErr w:type="gramEnd"/>
      <w:r w:rsidRPr="001A17C1">
        <w:rPr>
          <w:rFonts w:ascii="Times New Roman" w:hAnsi="Times New Roman" w:cs="Times New Roman"/>
        </w:rPr>
        <w:t xml:space="preserve"> средств.</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Таким образом, ключевые задачи в «бюджетном» секторе экономики заключаются в следующем:</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1. обеспечение абсолютного и неукоснительного исполнения всех обязательств перед гражданами. В данном случае под термином «обязательства перед гражданами» нужно понимать обеспечение своевременной выплаты заработной платы работникам бюджетной сферы. </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2. Предложения по принятию новых расходных обязательств, а также по существенному увеличению расходов на исполнение действующих бюджетных обязательств должны иметь очень веские основания и подкрепляться достоверными расчетами и обоснованиями, отражающими безусловную целесообразность расходования бюджетных средств.</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3. Продолжение работы по оптимизации сети подведомственных учреждений, а также их штатной численности, совершенствованию трудового процесса.</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Проведенные мероприятия должны обеспечить сокращение расходов по фондам оплаты труда казённых учреждений в среднем по главному распорядителю не менее чем на 5%. При этом заработная плата работников бюджетной сферы не должна быть сокращена в реальном выражении и должна соответствовать реальному трудовому вкладу каждого работника, включая административно-управленческий персонал.</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4. Повышение эффективности использования бюджетных сре</w:t>
      </w:r>
      <w:proofErr w:type="gramStart"/>
      <w:r w:rsidRPr="001A17C1">
        <w:rPr>
          <w:rFonts w:ascii="Times New Roman" w:hAnsi="Times New Roman" w:cs="Times New Roman"/>
        </w:rPr>
        <w:t>дств пр</w:t>
      </w:r>
      <w:proofErr w:type="gramEnd"/>
      <w:r w:rsidRPr="001A17C1">
        <w:rPr>
          <w:rFonts w:ascii="Times New Roman" w:hAnsi="Times New Roman" w:cs="Times New Roman"/>
        </w:rPr>
        <w:t>и закупках товаров и услуг для муниципальных нужд, в том числе посредством консолидации заказов, применения современных процедур их размещения, исключающих практику необоснованного завышения цен.</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5. Разработка и доведение  до  учреждения, муниципальных заданий на оказание ими муниципальных услуг физическим и юридическим лицам.</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Важнейшим моментом здесь является не только определение  объема оказания соответствующей услуги, но также и разработка показателей или критериев её качества. Стандартизация услуг и </w:t>
      </w:r>
      <w:proofErr w:type="gramStart"/>
      <w:r w:rsidRPr="001A17C1">
        <w:rPr>
          <w:rFonts w:ascii="Times New Roman" w:hAnsi="Times New Roman" w:cs="Times New Roman"/>
        </w:rPr>
        <w:t>контроль за</w:t>
      </w:r>
      <w:proofErr w:type="gramEnd"/>
      <w:r w:rsidRPr="001A17C1">
        <w:rPr>
          <w:rFonts w:ascii="Times New Roman" w:hAnsi="Times New Roman" w:cs="Times New Roman"/>
        </w:rPr>
        <w:t xml:space="preserve"> соблюдением исполнителями муниципальных заданий установленных стандартов позволит осуществлять результативное уточнение технологий предоставления услуг. В целях повышения эффективной и результативной деятельности  учреждения поселения, их заинтересованности в удовлетворении потребностей населения в качественных услугах необходимо:</w:t>
      </w:r>
    </w:p>
    <w:p w:rsidR="003D73F4" w:rsidRPr="001A17C1" w:rsidRDefault="003D73F4" w:rsidP="001A17C1">
      <w:pPr>
        <w:numPr>
          <w:ilvl w:val="0"/>
          <w:numId w:val="2"/>
        </w:numPr>
        <w:spacing w:after="0" w:line="240" w:lineRule="auto"/>
        <w:contextualSpacing/>
        <w:jc w:val="both"/>
        <w:rPr>
          <w:rFonts w:ascii="Times New Roman" w:hAnsi="Times New Roman" w:cs="Times New Roman"/>
        </w:rPr>
      </w:pPr>
      <w:r w:rsidRPr="001A17C1">
        <w:rPr>
          <w:rFonts w:ascii="Times New Roman" w:hAnsi="Times New Roman" w:cs="Times New Roman"/>
        </w:rPr>
        <w:t>Провести анализ эффективности деятельности учреждения;</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2)   Провести оценку качества оказания услуг (выполнения работ);</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lastRenderedPageBreak/>
        <w:t xml:space="preserve">     3)   Повысить открытость деятельности  учреждения за счет публикации информации о деятельности учреждения в сети Интернет.</w:t>
      </w:r>
    </w:p>
    <w:p w:rsidR="003D73F4" w:rsidRPr="00980ADA" w:rsidRDefault="003D73F4" w:rsidP="003D73F4">
      <w:pPr>
        <w:pBdr>
          <w:bottom w:val="single" w:sz="12" w:space="1" w:color="auto"/>
        </w:pBdr>
        <w:contextualSpacing/>
        <w:rPr>
          <w:sz w:val="28"/>
          <w:szCs w:val="28"/>
        </w:rPr>
      </w:pP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 xml:space="preserve">АДМИНИСТРАЦИЯ </w:t>
      </w: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 xml:space="preserve">ВАРЛАМОВСКОГО СЕЛЬСОВЕТА </w:t>
      </w: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БОЛОТНИНСКОГО РАЙОНА НОВОСИБИРСКОЙ ОБЛАСТИ</w:t>
      </w:r>
    </w:p>
    <w:p w:rsidR="003D73F4" w:rsidRPr="001A17C1" w:rsidRDefault="003D73F4" w:rsidP="001A17C1">
      <w:pPr>
        <w:spacing w:line="240" w:lineRule="auto"/>
        <w:contextualSpacing/>
        <w:jc w:val="center"/>
        <w:rPr>
          <w:rFonts w:ascii="Times New Roman" w:hAnsi="Times New Roman" w:cs="Times New Roman"/>
          <w:b/>
        </w:rPr>
      </w:pP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 xml:space="preserve">ПОСТАНОВЛЕНИЕ </w:t>
      </w:r>
    </w:p>
    <w:p w:rsidR="003D73F4" w:rsidRPr="001A17C1" w:rsidRDefault="003D73F4" w:rsidP="001A17C1">
      <w:pPr>
        <w:spacing w:line="240" w:lineRule="auto"/>
        <w:contextualSpacing/>
        <w:jc w:val="both"/>
        <w:rPr>
          <w:rFonts w:ascii="Times New Roman" w:hAnsi="Times New Roman" w:cs="Times New Roman"/>
          <w:b/>
        </w:rPr>
      </w:pPr>
      <w:r w:rsidRPr="001A17C1">
        <w:rPr>
          <w:rFonts w:ascii="Times New Roman" w:hAnsi="Times New Roman" w:cs="Times New Roman"/>
          <w:b/>
        </w:rPr>
        <w:t xml:space="preserve">20.11.2019                              </w:t>
      </w:r>
      <w:r w:rsidR="001A17C1">
        <w:rPr>
          <w:rFonts w:ascii="Times New Roman" w:hAnsi="Times New Roman" w:cs="Times New Roman"/>
          <w:b/>
        </w:rPr>
        <w:t xml:space="preserve">                  </w:t>
      </w:r>
      <w:r w:rsidRPr="001A17C1">
        <w:rPr>
          <w:rFonts w:ascii="Times New Roman" w:hAnsi="Times New Roman" w:cs="Times New Roman"/>
          <w:b/>
        </w:rPr>
        <w:t xml:space="preserve">      с.Варламово                                            № 98</w:t>
      </w:r>
    </w:p>
    <w:p w:rsidR="003D73F4" w:rsidRPr="001A17C1" w:rsidRDefault="003D73F4" w:rsidP="001A17C1">
      <w:pPr>
        <w:spacing w:line="240" w:lineRule="auto"/>
        <w:contextualSpacing/>
        <w:jc w:val="both"/>
        <w:rPr>
          <w:rFonts w:ascii="Times New Roman" w:hAnsi="Times New Roman" w:cs="Times New Roman"/>
          <w:b/>
        </w:rPr>
      </w:pP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Об утверждении Порядка и методики планирования бюджетных ассигнований бюджета Варламовского сельсовета Болотнинского района Новосибирской области на 2020 год и плановые 2021-2022 года</w:t>
      </w:r>
    </w:p>
    <w:p w:rsidR="003D73F4" w:rsidRPr="001A17C1" w:rsidRDefault="003D73F4" w:rsidP="001A17C1">
      <w:pPr>
        <w:spacing w:line="240" w:lineRule="auto"/>
        <w:contextualSpacing/>
        <w:jc w:val="center"/>
        <w:rPr>
          <w:rFonts w:ascii="Times New Roman" w:hAnsi="Times New Roman" w:cs="Times New Roman"/>
          <w:b/>
        </w:rPr>
      </w:pP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В соответствии с Бюджетным кодексом Российской Федерации, в целях организации исполнения бюджета Варламовского сельсовета Болотнинского района Новосибирской области</w:t>
      </w:r>
    </w:p>
    <w:p w:rsidR="003D73F4" w:rsidRPr="001A17C1" w:rsidRDefault="003D73F4" w:rsidP="001A17C1">
      <w:pPr>
        <w:spacing w:line="240" w:lineRule="auto"/>
        <w:contextualSpacing/>
        <w:jc w:val="both"/>
        <w:rPr>
          <w:rFonts w:ascii="Times New Roman" w:hAnsi="Times New Roman" w:cs="Times New Roman"/>
          <w:b/>
        </w:rPr>
      </w:pPr>
      <w:r w:rsidRPr="001A17C1">
        <w:rPr>
          <w:rFonts w:ascii="Times New Roman" w:hAnsi="Times New Roman" w:cs="Times New Roman"/>
          <w:b/>
        </w:rPr>
        <w:t>ПОСТАНОВЛЯЮ:</w:t>
      </w:r>
    </w:p>
    <w:p w:rsidR="003D73F4" w:rsidRPr="001A17C1" w:rsidRDefault="003D73F4" w:rsidP="001A17C1">
      <w:pPr>
        <w:pStyle w:val="a6"/>
        <w:numPr>
          <w:ilvl w:val="0"/>
          <w:numId w:val="6"/>
        </w:numPr>
        <w:spacing w:line="240" w:lineRule="auto"/>
        <w:jc w:val="both"/>
        <w:rPr>
          <w:rFonts w:ascii="Times New Roman" w:hAnsi="Times New Roman"/>
        </w:rPr>
      </w:pPr>
      <w:r w:rsidRPr="001A17C1">
        <w:rPr>
          <w:rFonts w:ascii="Times New Roman" w:hAnsi="Times New Roman"/>
        </w:rPr>
        <w:t>Утвердить Порядок и методику планирования бюджетных ассигнований бюджета Варламовского сельсовета Болотнинского района Новосибирской области на 2020 год и плановые 2021-2022 года.</w:t>
      </w:r>
    </w:p>
    <w:p w:rsidR="003D73F4" w:rsidRPr="001A17C1" w:rsidRDefault="003D73F4" w:rsidP="001A17C1">
      <w:pPr>
        <w:pStyle w:val="a6"/>
        <w:numPr>
          <w:ilvl w:val="0"/>
          <w:numId w:val="6"/>
        </w:numPr>
        <w:spacing w:line="240" w:lineRule="auto"/>
        <w:jc w:val="both"/>
        <w:rPr>
          <w:rFonts w:ascii="Times New Roman" w:hAnsi="Times New Roman"/>
        </w:rPr>
      </w:pPr>
      <w:r w:rsidRPr="001A17C1">
        <w:rPr>
          <w:rFonts w:ascii="Times New Roman" w:hAnsi="Times New Roman"/>
        </w:rPr>
        <w:t>Опубликовать данное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Глава Варламовского сельсовета                           А.В.Приболовец</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Болотнинского района</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Новосибирской области</w:t>
      </w:r>
    </w:p>
    <w:p w:rsidR="003D73F4" w:rsidRPr="001A17C1" w:rsidRDefault="003D73F4" w:rsidP="001A17C1">
      <w:pPr>
        <w:pStyle w:val="6"/>
        <w:contextualSpacing/>
        <w:rPr>
          <w:b w:val="0"/>
          <w:sz w:val="22"/>
          <w:szCs w:val="22"/>
        </w:rPr>
      </w:pPr>
      <w:r w:rsidRPr="001A17C1">
        <w:rPr>
          <w:b w:val="0"/>
          <w:sz w:val="22"/>
          <w:szCs w:val="22"/>
        </w:rPr>
        <w:t>УТВЕРЖДЕН</w:t>
      </w:r>
    </w:p>
    <w:p w:rsidR="003D73F4" w:rsidRPr="001A17C1" w:rsidRDefault="003D73F4" w:rsidP="001A17C1">
      <w:pPr>
        <w:pStyle w:val="6"/>
        <w:contextualSpacing/>
        <w:rPr>
          <w:b w:val="0"/>
          <w:sz w:val="22"/>
          <w:szCs w:val="22"/>
        </w:rPr>
      </w:pPr>
      <w:r w:rsidRPr="001A17C1">
        <w:rPr>
          <w:b w:val="0"/>
          <w:sz w:val="22"/>
          <w:szCs w:val="22"/>
        </w:rPr>
        <w:t xml:space="preserve"> постановлением </w:t>
      </w:r>
      <w:r w:rsidRPr="001A17C1">
        <w:rPr>
          <w:sz w:val="22"/>
          <w:szCs w:val="22"/>
        </w:rPr>
        <w:t xml:space="preserve"> </w:t>
      </w:r>
      <w:r w:rsidRPr="001A17C1">
        <w:rPr>
          <w:b w:val="0"/>
          <w:sz w:val="22"/>
          <w:szCs w:val="22"/>
        </w:rPr>
        <w:t xml:space="preserve">администрации  </w:t>
      </w:r>
    </w:p>
    <w:p w:rsidR="003D73F4" w:rsidRPr="001A17C1" w:rsidRDefault="003D73F4" w:rsidP="001A17C1">
      <w:pPr>
        <w:pStyle w:val="6"/>
        <w:contextualSpacing/>
        <w:rPr>
          <w:b w:val="0"/>
          <w:sz w:val="22"/>
          <w:szCs w:val="22"/>
        </w:rPr>
      </w:pPr>
      <w:r w:rsidRPr="001A17C1">
        <w:rPr>
          <w:b w:val="0"/>
          <w:sz w:val="22"/>
          <w:szCs w:val="22"/>
        </w:rPr>
        <w:t xml:space="preserve">Варламовского сельсовета </w:t>
      </w:r>
    </w:p>
    <w:p w:rsidR="003D73F4" w:rsidRPr="001A17C1" w:rsidRDefault="003D73F4" w:rsidP="001A17C1">
      <w:pPr>
        <w:pStyle w:val="6"/>
        <w:contextualSpacing/>
        <w:rPr>
          <w:b w:val="0"/>
          <w:sz w:val="22"/>
          <w:szCs w:val="22"/>
        </w:rPr>
      </w:pPr>
      <w:r w:rsidRPr="001A17C1">
        <w:rPr>
          <w:b w:val="0"/>
          <w:sz w:val="22"/>
          <w:szCs w:val="22"/>
        </w:rPr>
        <w:t xml:space="preserve">Болотнинского района </w:t>
      </w:r>
    </w:p>
    <w:p w:rsidR="003D73F4" w:rsidRPr="001A17C1" w:rsidRDefault="003D73F4" w:rsidP="001A17C1">
      <w:pPr>
        <w:pStyle w:val="6"/>
        <w:contextualSpacing/>
        <w:rPr>
          <w:b w:val="0"/>
          <w:sz w:val="22"/>
          <w:szCs w:val="22"/>
        </w:rPr>
      </w:pPr>
      <w:r w:rsidRPr="001A17C1">
        <w:rPr>
          <w:b w:val="0"/>
          <w:sz w:val="22"/>
          <w:szCs w:val="22"/>
        </w:rPr>
        <w:t>Новосибирской области</w:t>
      </w:r>
    </w:p>
    <w:p w:rsidR="003D73F4" w:rsidRPr="001A17C1" w:rsidRDefault="003D73F4" w:rsidP="001A17C1">
      <w:pPr>
        <w:widowControl w:val="0"/>
        <w:spacing w:line="240" w:lineRule="auto"/>
        <w:ind w:left="5760"/>
        <w:contextualSpacing/>
        <w:jc w:val="right"/>
        <w:rPr>
          <w:rFonts w:ascii="Times New Roman" w:hAnsi="Times New Roman" w:cs="Times New Roman"/>
          <w:bCs/>
          <w:color w:val="000000"/>
        </w:rPr>
      </w:pPr>
      <w:r w:rsidRPr="001A17C1">
        <w:rPr>
          <w:rFonts w:ascii="Times New Roman" w:hAnsi="Times New Roman" w:cs="Times New Roman"/>
          <w:color w:val="000000"/>
        </w:rPr>
        <w:t xml:space="preserve">   От 20.11.2019 № 98</w:t>
      </w:r>
      <w:r w:rsidRPr="001A17C1">
        <w:rPr>
          <w:rFonts w:ascii="Times New Roman" w:hAnsi="Times New Roman" w:cs="Times New Roman"/>
          <w:bCs/>
          <w:color w:val="000000"/>
        </w:rPr>
        <w:t xml:space="preserve">  </w:t>
      </w:r>
    </w:p>
    <w:p w:rsidR="003D73F4" w:rsidRPr="001A17C1" w:rsidRDefault="003D73F4" w:rsidP="001A17C1">
      <w:pPr>
        <w:widowControl w:val="0"/>
        <w:spacing w:line="240" w:lineRule="auto"/>
        <w:ind w:firstLine="709"/>
        <w:contextualSpacing/>
        <w:jc w:val="both"/>
        <w:rPr>
          <w:rFonts w:ascii="Times New Roman" w:hAnsi="Times New Roman" w:cs="Times New Roman"/>
          <w:b/>
          <w:bCs/>
          <w:color w:val="FF0000"/>
        </w:rPr>
      </w:pPr>
    </w:p>
    <w:p w:rsidR="003D73F4" w:rsidRPr="001A17C1" w:rsidRDefault="003D73F4" w:rsidP="001A17C1">
      <w:pPr>
        <w:widowControl w:val="0"/>
        <w:spacing w:line="240" w:lineRule="auto"/>
        <w:contextualSpacing/>
        <w:jc w:val="center"/>
        <w:outlineLvl w:val="0"/>
        <w:rPr>
          <w:rFonts w:ascii="Times New Roman" w:hAnsi="Times New Roman" w:cs="Times New Roman"/>
          <w:b/>
          <w:bCs/>
        </w:rPr>
      </w:pPr>
      <w:r w:rsidRPr="001A17C1">
        <w:rPr>
          <w:rFonts w:ascii="Times New Roman" w:hAnsi="Times New Roman" w:cs="Times New Roman"/>
          <w:b/>
          <w:bCs/>
        </w:rPr>
        <w:t>Порядок и методика планирования бюджетных ассигнований</w:t>
      </w:r>
    </w:p>
    <w:p w:rsidR="003D73F4" w:rsidRPr="001A17C1" w:rsidRDefault="003D73F4" w:rsidP="001A17C1">
      <w:pPr>
        <w:widowControl w:val="0"/>
        <w:spacing w:line="240" w:lineRule="auto"/>
        <w:contextualSpacing/>
        <w:jc w:val="center"/>
        <w:outlineLvl w:val="0"/>
        <w:rPr>
          <w:rFonts w:ascii="Times New Roman" w:hAnsi="Times New Roman" w:cs="Times New Roman"/>
          <w:b/>
          <w:bCs/>
        </w:rPr>
      </w:pPr>
      <w:r w:rsidRPr="001A17C1">
        <w:rPr>
          <w:rFonts w:ascii="Times New Roman" w:hAnsi="Times New Roman" w:cs="Times New Roman"/>
          <w:b/>
          <w:bCs/>
        </w:rPr>
        <w:t xml:space="preserve"> бюджета Варламовского сельсовета Болотнинского района Новосибирской области на 2020 год и на плановый период  2021 и 2022 годов</w:t>
      </w:r>
    </w:p>
    <w:p w:rsidR="003D73F4" w:rsidRPr="001A17C1" w:rsidRDefault="003D73F4" w:rsidP="001A17C1">
      <w:pPr>
        <w:widowControl w:val="0"/>
        <w:spacing w:line="240" w:lineRule="auto"/>
        <w:contextualSpacing/>
        <w:jc w:val="center"/>
        <w:rPr>
          <w:rFonts w:ascii="Times New Roman" w:hAnsi="Times New Roman" w:cs="Times New Roman"/>
        </w:rPr>
      </w:pPr>
    </w:p>
    <w:p w:rsidR="003D73F4" w:rsidRPr="001A17C1" w:rsidRDefault="003D73F4" w:rsidP="001A17C1">
      <w:pPr>
        <w:widowControl w:val="0"/>
        <w:spacing w:line="240" w:lineRule="auto"/>
        <w:contextualSpacing/>
        <w:jc w:val="center"/>
        <w:outlineLvl w:val="0"/>
        <w:rPr>
          <w:rFonts w:ascii="Times New Roman" w:hAnsi="Times New Roman" w:cs="Times New Roman"/>
          <w:b/>
          <w:bCs/>
        </w:rPr>
      </w:pPr>
      <w:r w:rsidRPr="001A17C1">
        <w:rPr>
          <w:rFonts w:ascii="Times New Roman" w:hAnsi="Times New Roman" w:cs="Times New Roman"/>
          <w:b/>
          <w:bCs/>
          <w:lang w:val="en-US"/>
        </w:rPr>
        <w:t>I</w:t>
      </w:r>
      <w:r w:rsidRPr="001A17C1">
        <w:rPr>
          <w:rFonts w:ascii="Times New Roman" w:hAnsi="Times New Roman" w:cs="Times New Roman"/>
          <w:b/>
          <w:bCs/>
        </w:rPr>
        <w:t>. Общие положения</w:t>
      </w:r>
    </w:p>
    <w:p w:rsidR="003D73F4" w:rsidRPr="001A17C1" w:rsidRDefault="003D73F4" w:rsidP="001A17C1">
      <w:pPr>
        <w:pStyle w:val="21"/>
        <w:widowControl w:val="0"/>
        <w:tabs>
          <w:tab w:val="num" w:pos="1080"/>
        </w:tabs>
        <w:ind w:right="0"/>
        <w:contextualSpacing/>
        <w:outlineLvl w:val="9"/>
        <w:rPr>
          <w:sz w:val="22"/>
          <w:szCs w:val="22"/>
        </w:rPr>
      </w:pPr>
      <w:r w:rsidRPr="001A17C1">
        <w:rPr>
          <w:sz w:val="22"/>
          <w:szCs w:val="22"/>
        </w:rPr>
        <w:t>1.1. </w:t>
      </w:r>
      <w:proofErr w:type="gramStart"/>
      <w:r w:rsidRPr="001A17C1">
        <w:rPr>
          <w:sz w:val="22"/>
          <w:szCs w:val="22"/>
        </w:rPr>
        <w:t>Настоящие Порядок и Методика планирования бюджетных ассигнований  бюджета Варламовского сельсовета разработаны в соответствии со статьей 174.2 Бюджетного кодекса Российской Федерации (далее – БК РФ) и подпунктом 4 пункта 4 Положения о порядке составления прогноза  бюджета Варламовского сельсовета и проекта бюджета  на очередной финансовый год и плановый период на 2020 год и на плановый период 2021 и 2022 годов (далее – бюджетные ассигнования</w:t>
      </w:r>
      <w:proofErr w:type="gramEnd"/>
      <w:r w:rsidRPr="001A17C1">
        <w:rPr>
          <w:sz w:val="22"/>
          <w:szCs w:val="22"/>
        </w:rPr>
        <w:t>).</w:t>
      </w:r>
    </w:p>
    <w:p w:rsidR="003D73F4" w:rsidRPr="001A17C1" w:rsidRDefault="003D73F4" w:rsidP="001A17C1">
      <w:pPr>
        <w:pStyle w:val="21"/>
        <w:widowControl w:val="0"/>
        <w:tabs>
          <w:tab w:val="num" w:pos="1080"/>
        </w:tabs>
        <w:ind w:right="0"/>
        <w:contextualSpacing/>
        <w:outlineLvl w:val="9"/>
        <w:rPr>
          <w:sz w:val="22"/>
          <w:szCs w:val="22"/>
        </w:rPr>
      </w:pPr>
      <w:r w:rsidRPr="001A17C1">
        <w:rPr>
          <w:sz w:val="22"/>
          <w:szCs w:val="22"/>
        </w:rPr>
        <w:t>1.2. Планирование бюджетных ассигнований осуществляется раздельно на исполнение действующих и принимаемых расходных обязательств.</w:t>
      </w:r>
    </w:p>
    <w:p w:rsidR="003D73F4" w:rsidRPr="001A17C1" w:rsidRDefault="003D73F4" w:rsidP="001A17C1">
      <w:pPr>
        <w:pStyle w:val="21"/>
        <w:widowControl w:val="0"/>
        <w:tabs>
          <w:tab w:val="num" w:pos="1080"/>
        </w:tabs>
        <w:ind w:right="0"/>
        <w:contextualSpacing/>
        <w:outlineLvl w:val="9"/>
        <w:rPr>
          <w:bCs/>
          <w:iCs/>
          <w:sz w:val="22"/>
          <w:szCs w:val="22"/>
        </w:rPr>
      </w:pPr>
      <w:r w:rsidRPr="001A17C1">
        <w:rPr>
          <w:b/>
          <w:iCs/>
          <w:sz w:val="22"/>
          <w:szCs w:val="22"/>
        </w:rPr>
        <w:t>Действующие расходные обязательства</w:t>
      </w:r>
      <w:r w:rsidRPr="001A17C1">
        <w:rPr>
          <w:bCs/>
          <w:iCs/>
          <w:sz w:val="22"/>
          <w:szCs w:val="22"/>
        </w:rPr>
        <w:t xml:space="preserve"> - расходные обязательства, </w:t>
      </w:r>
      <w:proofErr w:type="gramStart"/>
      <w:r w:rsidRPr="001A17C1">
        <w:rPr>
          <w:bCs/>
          <w:iCs/>
          <w:sz w:val="22"/>
          <w:szCs w:val="22"/>
        </w:rPr>
        <w:t>ассигнования</w:t>
      </w:r>
      <w:proofErr w:type="gramEnd"/>
      <w:r w:rsidRPr="001A17C1">
        <w:rPr>
          <w:bCs/>
          <w:iCs/>
          <w:sz w:val="22"/>
          <w:szCs w:val="22"/>
        </w:rPr>
        <w:t xml:space="preserve"> на реализацию которых предусмотрены в действующем решении о бюджете и планируются к включению в </w:t>
      </w:r>
      <w:r w:rsidRPr="001A17C1">
        <w:rPr>
          <w:sz w:val="22"/>
          <w:szCs w:val="22"/>
        </w:rPr>
        <w:t>проект  бюджета Варламовского сельсовета  на очередной финансовый год и плановый период</w:t>
      </w:r>
      <w:r w:rsidRPr="001A17C1">
        <w:rPr>
          <w:bCs/>
          <w:iCs/>
          <w:sz w:val="22"/>
          <w:szCs w:val="22"/>
        </w:rPr>
        <w:t xml:space="preserve"> с изменением или без изменения объемов.</w:t>
      </w:r>
    </w:p>
    <w:p w:rsidR="003D73F4" w:rsidRPr="001A17C1" w:rsidRDefault="003D73F4" w:rsidP="001A17C1">
      <w:pPr>
        <w:pStyle w:val="a9"/>
        <w:widowControl w:val="0"/>
        <w:ind w:firstLine="709"/>
        <w:contextualSpacing/>
        <w:rPr>
          <w:bCs/>
          <w:iCs/>
          <w:sz w:val="22"/>
          <w:szCs w:val="22"/>
        </w:rPr>
      </w:pPr>
      <w:r w:rsidRPr="001A17C1">
        <w:rPr>
          <w:b/>
          <w:iCs/>
          <w:sz w:val="22"/>
          <w:szCs w:val="22"/>
        </w:rPr>
        <w:t>Принимаемые расходные обязательства</w:t>
      </w:r>
      <w:r w:rsidRPr="001A17C1">
        <w:rPr>
          <w:bCs/>
          <w:iCs/>
          <w:sz w:val="22"/>
          <w:szCs w:val="22"/>
        </w:rPr>
        <w:t xml:space="preserve"> – расходные обязательства, которые планируются к включению в </w:t>
      </w:r>
      <w:r w:rsidRPr="001A17C1">
        <w:rPr>
          <w:sz w:val="22"/>
          <w:szCs w:val="22"/>
        </w:rPr>
        <w:t>проект  бюджета Варламовского сельсовета на очередной финансовый год и плановый период</w:t>
      </w:r>
      <w:r w:rsidRPr="001A17C1">
        <w:rPr>
          <w:bCs/>
          <w:iCs/>
          <w:sz w:val="22"/>
          <w:szCs w:val="22"/>
        </w:rPr>
        <w:t xml:space="preserve"> впервые.</w:t>
      </w:r>
    </w:p>
    <w:p w:rsidR="003D73F4" w:rsidRPr="001A17C1" w:rsidRDefault="003D73F4" w:rsidP="001A17C1">
      <w:pPr>
        <w:widowControl w:val="0"/>
        <w:spacing w:line="240" w:lineRule="auto"/>
        <w:contextualSpacing/>
        <w:jc w:val="center"/>
        <w:rPr>
          <w:rFonts w:ascii="Times New Roman" w:hAnsi="Times New Roman" w:cs="Times New Roman"/>
          <w:b/>
          <w:bCs/>
        </w:rPr>
      </w:pPr>
    </w:p>
    <w:p w:rsidR="003D73F4" w:rsidRPr="001A17C1" w:rsidRDefault="003D73F4" w:rsidP="001A17C1">
      <w:pPr>
        <w:widowControl w:val="0"/>
        <w:spacing w:line="240" w:lineRule="auto"/>
        <w:contextualSpacing/>
        <w:jc w:val="center"/>
        <w:rPr>
          <w:rFonts w:ascii="Times New Roman" w:hAnsi="Times New Roman" w:cs="Times New Roman"/>
          <w:b/>
          <w:bCs/>
        </w:rPr>
      </w:pPr>
      <w:r w:rsidRPr="001A17C1">
        <w:rPr>
          <w:rFonts w:ascii="Times New Roman" w:hAnsi="Times New Roman" w:cs="Times New Roman"/>
          <w:b/>
          <w:bCs/>
          <w:lang w:val="en-US"/>
        </w:rPr>
        <w:lastRenderedPageBreak/>
        <w:t>II</w:t>
      </w:r>
      <w:r w:rsidRPr="001A17C1">
        <w:rPr>
          <w:rFonts w:ascii="Times New Roman" w:hAnsi="Times New Roman" w:cs="Times New Roman"/>
          <w:b/>
          <w:bCs/>
        </w:rPr>
        <w:t xml:space="preserve">. Порядок планирования бюджетных ассигнований </w:t>
      </w:r>
    </w:p>
    <w:p w:rsidR="003D73F4" w:rsidRPr="001A17C1" w:rsidRDefault="003D73F4" w:rsidP="001A17C1">
      <w:pPr>
        <w:widowControl w:val="0"/>
        <w:spacing w:line="240" w:lineRule="auto"/>
        <w:contextualSpacing/>
        <w:jc w:val="center"/>
        <w:rPr>
          <w:rFonts w:ascii="Times New Roman" w:hAnsi="Times New Roman" w:cs="Times New Roman"/>
          <w:b/>
          <w:bCs/>
          <w:snapToGrid w:val="0"/>
        </w:rPr>
      </w:pPr>
      <w:r w:rsidRPr="001A17C1">
        <w:rPr>
          <w:rFonts w:ascii="Times New Roman" w:hAnsi="Times New Roman" w:cs="Times New Roman"/>
          <w:b/>
          <w:bCs/>
        </w:rPr>
        <w:t xml:space="preserve"> бюджета Варламовского сельсовета (далее – Порядок планирования)</w:t>
      </w:r>
    </w:p>
    <w:p w:rsidR="003D73F4" w:rsidRPr="001A17C1" w:rsidRDefault="003D73F4" w:rsidP="001A17C1">
      <w:pPr>
        <w:pStyle w:val="a9"/>
        <w:widowControl w:val="0"/>
        <w:ind w:firstLine="709"/>
        <w:contextualSpacing/>
        <w:rPr>
          <w:sz w:val="22"/>
          <w:szCs w:val="22"/>
        </w:rPr>
      </w:pPr>
      <w:r w:rsidRPr="001A17C1">
        <w:rPr>
          <w:sz w:val="22"/>
          <w:szCs w:val="22"/>
        </w:rPr>
        <w:t>2.1.Администрация Варламовского сельсовета направляет получателю бюджетных средств, предельные объемы бюджетных ассигнований на 2020 и 2021 - 2022 годы, без учета расходов, осуществляемых за счет средств федерального бюджета и расходов, осуществляемых за счет доходов от  иной приносящей доход деятельности, в доход администрации по форме согласно приложению 2 к настоящему постановлению.</w:t>
      </w:r>
    </w:p>
    <w:p w:rsidR="003D73F4" w:rsidRPr="001A17C1" w:rsidRDefault="003D73F4" w:rsidP="001A17C1">
      <w:pPr>
        <w:pStyle w:val="a9"/>
        <w:widowControl w:val="0"/>
        <w:ind w:firstLine="0"/>
        <w:contextualSpacing/>
        <w:rPr>
          <w:b/>
          <w:sz w:val="22"/>
          <w:szCs w:val="22"/>
        </w:rPr>
      </w:pPr>
      <w:r w:rsidRPr="001A17C1">
        <w:rPr>
          <w:sz w:val="22"/>
          <w:szCs w:val="22"/>
        </w:rPr>
        <w:t>2.2. Получатели  бюджетных сре</w:t>
      </w:r>
      <w:proofErr w:type="gramStart"/>
      <w:r w:rsidRPr="001A17C1">
        <w:rPr>
          <w:sz w:val="22"/>
          <w:szCs w:val="22"/>
        </w:rPr>
        <w:t>дств в ср</w:t>
      </w:r>
      <w:proofErr w:type="gramEnd"/>
      <w:r w:rsidRPr="001A17C1">
        <w:rPr>
          <w:sz w:val="22"/>
          <w:szCs w:val="22"/>
        </w:rPr>
        <w:t xml:space="preserve">оки, установленные администрацией Варламовского сельсовета, заполняют и представляют расчетные формы бюджетных ассигнований на исполнение действующих и принимаемых расходных обязательств на 2020 год и на плановый период 2021 и 2022 годов, без учета расходов, осуществляемых за счет средств федерального бюджета. </w:t>
      </w:r>
    </w:p>
    <w:p w:rsidR="003D73F4" w:rsidRPr="001A17C1" w:rsidRDefault="003D73F4" w:rsidP="001A17C1">
      <w:pPr>
        <w:pStyle w:val="a9"/>
        <w:widowControl w:val="0"/>
        <w:ind w:firstLine="709"/>
        <w:contextualSpacing/>
        <w:rPr>
          <w:sz w:val="22"/>
          <w:szCs w:val="22"/>
        </w:rPr>
      </w:pPr>
      <w:r w:rsidRPr="001A17C1">
        <w:rPr>
          <w:sz w:val="22"/>
          <w:szCs w:val="22"/>
        </w:rPr>
        <w:t>2.3. Одновременно с заполненными расчетными формами получатели бюджетных средств по формам, согласованным с администрацией Варламовского сельсовета, представляют подробные обоснования бюджетных ассигнований раздельно по действующим и принимаемым расходным обязательствам.</w:t>
      </w:r>
    </w:p>
    <w:p w:rsidR="003D73F4" w:rsidRPr="001A17C1" w:rsidRDefault="003D73F4" w:rsidP="001A17C1">
      <w:pPr>
        <w:pStyle w:val="21"/>
        <w:widowControl w:val="0"/>
        <w:tabs>
          <w:tab w:val="num" w:pos="1080"/>
        </w:tabs>
        <w:ind w:right="0"/>
        <w:contextualSpacing/>
        <w:outlineLvl w:val="9"/>
        <w:rPr>
          <w:color w:val="000000"/>
          <w:sz w:val="22"/>
          <w:szCs w:val="22"/>
        </w:rPr>
      </w:pPr>
      <w:r w:rsidRPr="001A17C1">
        <w:rPr>
          <w:sz w:val="22"/>
          <w:szCs w:val="22"/>
        </w:rPr>
        <w:t xml:space="preserve">2.4. Правовыми основаниями действующих расходных обязательств или возникновения принимаемых расходных обязательств являются нормативные правовые акты, указанные </w:t>
      </w:r>
      <w:r w:rsidRPr="001A17C1">
        <w:rPr>
          <w:color w:val="000000"/>
          <w:sz w:val="22"/>
          <w:szCs w:val="22"/>
        </w:rPr>
        <w:t xml:space="preserve">в реестрах расходных обязательств получателей бюджетных средств, представляемых ими в соответствии постановлением главы  </w:t>
      </w:r>
      <w:r w:rsidRPr="001A17C1">
        <w:rPr>
          <w:sz w:val="22"/>
          <w:szCs w:val="22"/>
        </w:rPr>
        <w:t>Варламовского</w:t>
      </w:r>
      <w:r w:rsidRPr="001A17C1">
        <w:rPr>
          <w:color w:val="000000"/>
          <w:sz w:val="22"/>
          <w:szCs w:val="22"/>
        </w:rPr>
        <w:t xml:space="preserve"> сельсовета </w:t>
      </w:r>
      <w:r w:rsidRPr="001A17C1">
        <w:rPr>
          <w:sz w:val="22"/>
          <w:szCs w:val="22"/>
        </w:rPr>
        <w:t>№ 40 от 06.10.2010 г.</w:t>
      </w:r>
      <w:r w:rsidRPr="001A17C1">
        <w:rPr>
          <w:color w:val="000000"/>
          <w:sz w:val="22"/>
          <w:szCs w:val="22"/>
        </w:rPr>
        <w:t xml:space="preserve"> «Об утверждении Порядка формирования и ведения реестра расходных обязательств </w:t>
      </w:r>
      <w:r w:rsidRPr="001A17C1">
        <w:rPr>
          <w:sz w:val="22"/>
          <w:szCs w:val="22"/>
        </w:rPr>
        <w:t>Варламовского</w:t>
      </w:r>
      <w:r w:rsidRPr="001A17C1">
        <w:rPr>
          <w:color w:val="000000"/>
          <w:sz w:val="22"/>
          <w:szCs w:val="22"/>
        </w:rPr>
        <w:t xml:space="preserve"> сельсовета Болотнинского района Новосибирской области».</w:t>
      </w:r>
    </w:p>
    <w:p w:rsidR="003D73F4" w:rsidRPr="001A17C1" w:rsidRDefault="003D73F4" w:rsidP="001A17C1">
      <w:pPr>
        <w:pStyle w:val="21"/>
        <w:widowControl w:val="0"/>
        <w:tabs>
          <w:tab w:val="num" w:pos="1080"/>
        </w:tabs>
        <w:ind w:right="0"/>
        <w:contextualSpacing/>
        <w:outlineLvl w:val="9"/>
        <w:rPr>
          <w:sz w:val="22"/>
          <w:szCs w:val="22"/>
        </w:rPr>
      </w:pPr>
      <w:r w:rsidRPr="001A17C1">
        <w:rPr>
          <w:sz w:val="22"/>
          <w:szCs w:val="22"/>
        </w:rPr>
        <w:t>В случае отсутствия утвержденного нормативного правового акта получатели бюджетных средств одновременно с обоснованиями бюджетных ассигнований предоставляет в администрацию Варламовского сельсовета его проект.</w:t>
      </w:r>
    </w:p>
    <w:p w:rsidR="003D73F4" w:rsidRPr="001A17C1" w:rsidRDefault="003D73F4" w:rsidP="001A17C1">
      <w:pPr>
        <w:pStyle w:val="21"/>
        <w:widowControl w:val="0"/>
        <w:tabs>
          <w:tab w:val="num" w:pos="1080"/>
        </w:tabs>
        <w:ind w:right="0"/>
        <w:contextualSpacing/>
        <w:outlineLvl w:val="9"/>
        <w:rPr>
          <w:sz w:val="22"/>
          <w:szCs w:val="22"/>
        </w:rPr>
      </w:pPr>
      <w:r w:rsidRPr="001A17C1">
        <w:rPr>
          <w:sz w:val="22"/>
          <w:szCs w:val="22"/>
        </w:rPr>
        <w:t xml:space="preserve">2.5. Все изменения действующих расходных обязательств (за исключением изменений, связанных с уточнением индексов-дефляторов), а также принимаемые расходные обязательства в соответствии с постановлением </w:t>
      </w:r>
      <w:r w:rsidRPr="001A17C1">
        <w:rPr>
          <w:color w:val="000000"/>
          <w:sz w:val="22"/>
          <w:szCs w:val="22"/>
        </w:rPr>
        <w:t xml:space="preserve">главы  </w:t>
      </w:r>
      <w:r w:rsidRPr="001A17C1">
        <w:rPr>
          <w:sz w:val="22"/>
          <w:szCs w:val="22"/>
        </w:rPr>
        <w:t>Варламовского</w:t>
      </w:r>
      <w:r w:rsidRPr="001A17C1">
        <w:rPr>
          <w:color w:val="000000"/>
          <w:sz w:val="22"/>
          <w:szCs w:val="22"/>
        </w:rPr>
        <w:t xml:space="preserve"> сельсовета от 10.07.2017 г. № </w:t>
      </w:r>
      <w:proofErr w:type="gramStart"/>
      <w:r w:rsidRPr="001A17C1">
        <w:rPr>
          <w:color w:val="000000"/>
          <w:sz w:val="22"/>
          <w:szCs w:val="22"/>
        </w:rPr>
        <w:t>75</w:t>
      </w:r>
      <w:proofErr w:type="gramEnd"/>
      <w:r w:rsidRPr="001A17C1">
        <w:rPr>
          <w:color w:val="000000"/>
          <w:sz w:val="22"/>
          <w:szCs w:val="22"/>
        </w:rPr>
        <w:t xml:space="preserve"> а в обязательном</w:t>
      </w:r>
      <w:r w:rsidRPr="001A17C1">
        <w:rPr>
          <w:sz w:val="22"/>
          <w:szCs w:val="22"/>
        </w:rPr>
        <w:t xml:space="preserve"> порядке должны быть направлены на согласование главе Варламовского сельсовета.</w:t>
      </w:r>
    </w:p>
    <w:p w:rsidR="003D73F4" w:rsidRPr="001A17C1" w:rsidRDefault="003D73F4" w:rsidP="001A17C1">
      <w:pPr>
        <w:pStyle w:val="21"/>
        <w:widowControl w:val="0"/>
        <w:tabs>
          <w:tab w:val="num" w:pos="1080"/>
        </w:tabs>
        <w:ind w:right="0"/>
        <w:contextualSpacing/>
        <w:outlineLvl w:val="9"/>
        <w:rPr>
          <w:color w:val="000000"/>
          <w:sz w:val="22"/>
          <w:szCs w:val="22"/>
        </w:rPr>
      </w:pPr>
      <w:r w:rsidRPr="001A17C1">
        <w:rPr>
          <w:sz w:val="22"/>
          <w:szCs w:val="22"/>
        </w:rPr>
        <w:t xml:space="preserve">2.6. Случаи несоответствия проектируемых доходов и расходов  бюджета, а также иные несогласованные вопросы рассматриваются главой  Варламовского сельсовета в порядке, установленном постановлением главы   Варламовского </w:t>
      </w:r>
      <w:r w:rsidRPr="001A17C1">
        <w:rPr>
          <w:color w:val="000000"/>
          <w:sz w:val="22"/>
          <w:szCs w:val="22"/>
        </w:rPr>
        <w:t>сельсовета от 10.07.2017 г. № 75 а</w:t>
      </w:r>
    </w:p>
    <w:p w:rsidR="003D73F4" w:rsidRPr="001A17C1" w:rsidRDefault="003D73F4" w:rsidP="001A17C1">
      <w:pPr>
        <w:pStyle w:val="21"/>
        <w:widowControl w:val="0"/>
        <w:tabs>
          <w:tab w:val="num" w:pos="1080"/>
        </w:tabs>
        <w:ind w:right="0"/>
        <w:contextualSpacing/>
        <w:outlineLvl w:val="9"/>
        <w:rPr>
          <w:sz w:val="22"/>
          <w:szCs w:val="22"/>
        </w:rPr>
      </w:pPr>
    </w:p>
    <w:p w:rsidR="003D73F4" w:rsidRPr="001A17C1" w:rsidRDefault="003D73F4" w:rsidP="001A17C1">
      <w:pPr>
        <w:pStyle w:val="21"/>
        <w:widowControl w:val="0"/>
        <w:tabs>
          <w:tab w:val="num" w:pos="1080"/>
        </w:tabs>
        <w:ind w:right="0" w:firstLine="0"/>
        <w:contextualSpacing/>
        <w:jc w:val="center"/>
        <w:outlineLvl w:val="9"/>
        <w:rPr>
          <w:b/>
          <w:bCs/>
          <w:sz w:val="22"/>
          <w:szCs w:val="22"/>
        </w:rPr>
      </w:pPr>
    </w:p>
    <w:p w:rsidR="003D73F4" w:rsidRPr="001A17C1" w:rsidRDefault="003D73F4" w:rsidP="001A17C1">
      <w:pPr>
        <w:pStyle w:val="21"/>
        <w:widowControl w:val="0"/>
        <w:tabs>
          <w:tab w:val="num" w:pos="1080"/>
        </w:tabs>
        <w:ind w:right="0" w:firstLine="0"/>
        <w:contextualSpacing/>
        <w:jc w:val="center"/>
        <w:outlineLvl w:val="9"/>
        <w:rPr>
          <w:b/>
          <w:bCs/>
          <w:sz w:val="22"/>
          <w:szCs w:val="22"/>
        </w:rPr>
      </w:pPr>
      <w:r w:rsidRPr="001A17C1">
        <w:rPr>
          <w:b/>
          <w:bCs/>
          <w:sz w:val="22"/>
          <w:szCs w:val="22"/>
          <w:lang w:val="en-US"/>
        </w:rPr>
        <w:t>III</w:t>
      </w:r>
      <w:r w:rsidRPr="001A17C1">
        <w:rPr>
          <w:b/>
          <w:bCs/>
          <w:sz w:val="22"/>
          <w:szCs w:val="22"/>
        </w:rPr>
        <w:t xml:space="preserve">. Методика планирования бюджетных </w:t>
      </w:r>
      <w:proofErr w:type="gramStart"/>
      <w:r w:rsidRPr="001A17C1">
        <w:rPr>
          <w:b/>
          <w:bCs/>
          <w:sz w:val="22"/>
          <w:szCs w:val="22"/>
        </w:rPr>
        <w:t>ассигнований  бюджета</w:t>
      </w:r>
      <w:proofErr w:type="gramEnd"/>
      <w:r w:rsidRPr="001A17C1">
        <w:rPr>
          <w:b/>
          <w:bCs/>
          <w:sz w:val="22"/>
          <w:szCs w:val="22"/>
        </w:rPr>
        <w:t xml:space="preserve"> </w:t>
      </w:r>
      <w:r w:rsidRPr="001A17C1">
        <w:rPr>
          <w:b/>
          <w:sz w:val="22"/>
          <w:szCs w:val="22"/>
        </w:rPr>
        <w:t>Варламовского</w:t>
      </w:r>
      <w:r w:rsidRPr="001A17C1">
        <w:rPr>
          <w:b/>
          <w:bCs/>
          <w:sz w:val="22"/>
          <w:szCs w:val="22"/>
        </w:rPr>
        <w:t xml:space="preserve"> сельсовета (далее – Методика планирования)</w:t>
      </w:r>
    </w:p>
    <w:p w:rsidR="003D73F4" w:rsidRPr="001A17C1" w:rsidRDefault="003D73F4" w:rsidP="001A17C1">
      <w:pPr>
        <w:pStyle w:val="a7"/>
        <w:widowControl w:val="0"/>
        <w:ind w:right="174" w:firstLine="720"/>
        <w:contextualSpacing/>
        <w:jc w:val="center"/>
        <w:rPr>
          <w:b/>
          <w:bCs/>
          <w:sz w:val="22"/>
          <w:szCs w:val="22"/>
        </w:rPr>
      </w:pPr>
    </w:p>
    <w:p w:rsidR="003D73F4" w:rsidRPr="001A17C1" w:rsidRDefault="003D73F4" w:rsidP="001A17C1">
      <w:pPr>
        <w:pStyle w:val="a9"/>
        <w:widowControl w:val="0"/>
        <w:ind w:firstLine="709"/>
        <w:contextualSpacing/>
        <w:rPr>
          <w:sz w:val="22"/>
          <w:szCs w:val="22"/>
        </w:rPr>
      </w:pPr>
      <w:r w:rsidRPr="001A17C1">
        <w:rPr>
          <w:sz w:val="22"/>
          <w:szCs w:val="22"/>
        </w:rPr>
        <w:t>3.1. </w:t>
      </w:r>
      <w:proofErr w:type="gramStart"/>
      <w:r w:rsidRPr="001A17C1">
        <w:rPr>
          <w:sz w:val="22"/>
          <w:szCs w:val="22"/>
        </w:rPr>
        <w:t>Предельные объемы бюджетных ассигнований на 2020 и 2021 - 2022 годы, доводимые до получателей бюджетных средств в соответствии с п.2.1 Порядка планирования, рассчитываются на основании действующего Решения о бюджете (первый и второй годы планового периода) с учетом всех внесенных в него изменений, в том числе и готовящего проекта бюджета Варламовского сельсовета о внесении изменений в решение о  бюджете, а также</w:t>
      </w:r>
      <w:proofErr w:type="gramEnd"/>
      <w:r w:rsidRPr="001A17C1">
        <w:rPr>
          <w:sz w:val="22"/>
          <w:szCs w:val="22"/>
        </w:rPr>
        <w:t xml:space="preserve"> изменений, внесенных в порядке уточнения сводной бюджетной росписи. </w:t>
      </w:r>
    </w:p>
    <w:p w:rsidR="003D73F4" w:rsidRPr="001A17C1" w:rsidRDefault="003D73F4" w:rsidP="001A17C1">
      <w:pPr>
        <w:pStyle w:val="a9"/>
        <w:widowControl w:val="0"/>
        <w:ind w:firstLine="709"/>
        <w:contextualSpacing/>
        <w:rPr>
          <w:sz w:val="22"/>
          <w:szCs w:val="22"/>
        </w:rPr>
      </w:pPr>
      <w:r w:rsidRPr="001A17C1">
        <w:rPr>
          <w:sz w:val="22"/>
          <w:szCs w:val="22"/>
        </w:rPr>
        <w:t>Расчет предельных объемов бюджетных ассигнований производится с учетом следующих особенностей.</w:t>
      </w:r>
    </w:p>
    <w:p w:rsidR="003D73F4" w:rsidRPr="001A17C1" w:rsidRDefault="003D73F4" w:rsidP="001A17C1">
      <w:pPr>
        <w:pStyle w:val="21"/>
        <w:widowControl w:val="0"/>
        <w:tabs>
          <w:tab w:val="num" w:pos="1080"/>
        </w:tabs>
        <w:ind w:right="0"/>
        <w:contextualSpacing/>
        <w:outlineLvl w:val="9"/>
        <w:rPr>
          <w:sz w:val="22"/>
          <w:szCs w:val="22"/>
        </w:rPr>
      </w:pPr>
      <w:r w:rsidRPr="001A17C1">
        <w:rPr>
          <w:sz w:val="22"/>
          <w:szCs w:val="22"/>
        </w:rPr>
        <w:t>3.2. Бюджетные ассигнования группируются по видам в соответствии с Перечнем видов бюджетных ассигнований согласно приложению 5 к настоящему приказу на основании статьи 69 БК РФ и рассчитываются с учетом положений статей 69.1, 70, 74.1, 78, 78.1, 79, 80 БК РФ.</w:t>
      </w:r>
    </w:p>
    <w:p w:rsidR="003D73F4" w:rsidRPr="001A17C1" w:rsidRDefault="003D73F4" w:rsidP="001A17C1">
      <w:pPr>
        <w:pStyle w:val="21"/>
        <w:widowControl w:val="0"/>
        <w:tabs>
          <w:tab w:val="num" w:pos="1080"/>
        </w:tabs>
        <w:ind w:right="0"/>
        <w:contextualSpacing/>
        <w:outlineLvl w:val="9"/>
        <w:rPr>
          <w:sz w:val="22"/>
          <w:szCs w:val="22"/>
        </w:rPr>
      </w:pPr>
      <w:r w:rsidRPr="001A17C1">
        <w:rPr>
          <w:bCs/>
          <w:sz w:val="22"/>
          <w:szCs w:val="22"/>
        </w:rPr>
        <w:t>3.3. Расчет предельных объемов бюджетных ассигнований на оказание муниципальных услуг</w:t>
      </w:r>
      <w:r w:rsidRPr="001A17C1">
        <w:rPr>
          <w:sz w:val="22"/>
          <w:szCs w:val="22"/>
        </w:rPr>
        <w:t xml:space="preserve"> производится в следующем порядке:</w:t>
      </w:r>
    </w:p>
    <w:p w:rsidR="003D73F4" w:rsidRPr="001A17C1" w:rsidRDefault="003D73F4" w:rsidP="001A17C1">
      <w:pPr>
        <w:pStyle w:val="21"/>
        <w:widowControl w:val="0"/>
        <w:tabs>
          <w:tab w:val="num" w:pos="1080"/>
        </w:tabs>
        <w:ind w:right="0"/>
        <w:contextualSpacing/>
        <w:outlineLvl w:val="9"/>
        <w:rPr>
          <w:bCs/>
          <w:sz w:val="22"/>
          <w:szCs w:val="22"/>
        </w:rPr>
      </w:pPr>
      <w:r w:rsidRPr="001A17C1">
        <w:rPr>
          <w:bCs/>
          <w:sz w:val="22"/>
          <w:szCs w:val="22"/>
        </w:rPr>
        <w:t xml:space="preserve">3.3.1. В части обеспечения выполнения функций бюджетных учреждений (за исключением денежного содержания муниципальных служащих </w:t>
      </w:r>
      <w:r w:rsidRPr="001A17C1">
        <w:rPr>
          <w:sz w:val="22"/>
          <w:szCs w:val="22"/>
        </w:rPr>
        <w:t>Варламовского</w:t>
      </w:r>
      <w:r w:rsidRPr="001A17C1">
        <w:rPr>
          <w:bCs/>
          <w:sz w:val="22"/>
          <w:szCs w:val="22"/>
        </w:rPr>
        <w:t xml:space="preserve"> сельсовета, лиц, замещающих муниципальные должности </w:t>
      </w:r>
      <w:r w:rsidRPr="001A17C1">
        <w:rPr>
          <w:sz w:val="22"/>
          <w:szCs w:val="22"/>
        </w:rPr>
        <w:t>Варламовского</w:t>
      </w:r>
      <w:r w:rsidRPr="001A17C1">
        <w:rPr>
          <w:bCs/>
          <w:sz w:val="22"/>
          <w:szCs w:val="22"/>
        </w:rPr>
        <w:t xml:space="preserve"> сельсовета).</w:t>
      </w:r>
    </w:p>
    <w:p w:rsidR="003D73F4" w:rsidRPr="001A17C1" w:rsidRDefault="003D73F4" w:rsidP="001A17C1">
      <w:pPr>
        <w:pStyle w:val="21"/>
        <w:widowControl w:val="0"/>
        <w:tabs>
          <w:tab w:val="num" w:pos="1080"/>
        </w:tabs>
        <w:ind w:right="0"/>
        <w:contextualSpacing/>
        <w:outlineLvl w:val="9"/>
        <w:rPr>
          <w:sz w:val="22"/>
          <w:szCs w:val="22"/>
        </w:rPr>
      </w:pPr>
      <w:r w:rsidRPr="001A17C1">
        <w:rPr>
          <w:bCs/>
          <w:sz w:val="22"/>
          <w:szCs w:val="22"/>
        </w:rPr>
        <w:t xml:space="preserve">Предельные объемы бюджетных ассигнований на обеспечение выполнения функций бюджетных учреждений рассчитываются </w:t>
      </w:r>
      <w:r w:rsidRPr="001A17C1">
        <w:rPr>
          <w:sz w:val="22"/>
          <w:szCs w:val="22"/>
        </w:rPr>
        <w:t>исходя из объемов, утвержденных на 2018 год в действующем   бюджете, с учетом прогнозируемых отраслевых индексов-дефляторов цен на соответствующий год по формуле:</w:t>
      </w:r>
    </w:p>
    <w:p w:rsidR="003D73F4" w:rsidRPr="001A17C1" w:rsidRDefault="003D73F4" w:rsidP="001A17C1">
      <w:pPr>
        <w:pStyle w:val="21"/>
        <w:widowControl w:val="0"/>
        <w:tabs>
          <w:tab w:val="num" w:pos="1080"/>
        </w:tabs>
        <w:ind w:right="0"/>
        <w:contextualSpacing/>
        <w:outlineLvl w:val="9"/>
        <w:rPr>
          <w:sz w:val="22"/>
          <w:szCs w:val="22"/>
          <w:lang w:val="en-US"/>
        </w:rPr>
      </w:pPr>
      <w:r w:rsidRPr="001A17C1">
        <w:rPr>
          <w:sz w:val="22"/>
          <w:szCs w:val="22"/>
        </w:rPr>
        <w:lastRenderedPageBreak/>
        <w:t>ФБУ</w:t>
      </w:r>
      <w:r w:rsidRPr="001A17C1">
        <w:rPr>
          <w:sz w:val="22"/>
          <w:szCs w:val="22"/>
          <w:lang w:val="en-US"/>
        </w:rPr>
        <w:t>(</w:t>
      </w:r>
      <w:proofErr w:type="spellStart"/>
      <w:r w:rsidRPr="001A17C1">
        <w:rPr>
          <w:sz w:val="22"/>
          <w:szCs w:val="22"/>
          <w:lang w:val="en-US"/>
        </w:rPr>
        <w:t>i</w:t>
      </w:r>
      <w:proofErr w:type="spellEnd"/>
      <w:r w:rsidRPr="001A17C1">
        <w:rPr>
          <w:sz w:val="22"/>
          <w:szCs w:val="22"/>
          <w:lang w:val="en-US"/>
        </w:rPr>
        <w:t>)=</w:t>
      </w:r>
      <w:r w:rsidRPr="001A17C1">
        <w:rPr>
          <w:sz w:val="22"/>
          <w:szCs w:val="22"/>
        </w:rPr>
        <w:t>ФБУ</w:t>
      </w:r>
      <w:r w:rsidRPr="001A17C1">
        <w:rPr>
          <w:sz w:val="22"/>
          <w:szCs w:val="22"/>
          <w:lang w:val="en-US"/>
        </w:rPr>
        <w:t>(2017)2020-2022*</w:t>
      </w:r>
      <w:r w:rsidRPr="001A17C1">
        <w:rPr>
          <w:sz w:val="22"/>
          <w:szCs w:val="22"/>
        </w:rPr>
        <w:t>ОИ</w:t>
      </w:r>
      <w:r w:rsidRPr="001A17C1">
        <w:rPr>
          <w:sz w:val="22"/>
          <w:szCs w:val="22"/>
          <w:lang w:val="en-US"/>
        </w:rPr>
        <w:t>(</w:t>
      </w:r>
      <w:proofErr w:type="spellStart"/>
      <w:r w:rsidRPr="001A17C1">
        <w:rPr>
          <w:sz w:val="22"/>
          <w:szCs w:val="22"/>
          <w:lang w:val="en-US"/>
        </w:rPr>
        <w:t>i</w:t>
      </w:r>
      <w:proofErr w:type="spellEnd"/>
      <w:r w:rsidRPr="001A17C1">
        <w:rPr>
          <w:sz w:val="22"/>
          <w:szCs w:val="22"/>
          <w:lang w:val="en-US"/>
        </w:rPr>
        <w:t>)</w:t>
      </w:r>
    </w:p>
    <w:p w:rsidR="003D73F4" w:rsidRPr="001A17C1" w:rsidRDefault="003D73F4" w:rsidP="001A17C1">
      <w:pPr>
        <w:pStyle w:val="21"/>
        <w:widowControl w:val="0"/>
        <w:tabs>
          <w:tab w:val="num" w:pos="1080"/>
        </w:tabs>
        <w:ind w:right="0"/>
        <w:contextualSpacing/>
        <w:outlineLvl w:val="9"/>
        <w:rPr>
          <w:sz w:val="22"/>
          <w:szCs w:val="22"/>
        </w:rPr>
      </w:pPr>
      <w:r w:rsidRPr="001A17C1">
        <w:rPr>
          <w:sz w:val="22"/>
          <w:szCs w:val="22"/>
        </w:rPr>
        <w:t>где</w:t>
      </w:r>
    </w:p>
    <w:p w:rsidR="003D73F4" w:rsidRPr="001A17C1" w:rsidRDefault="003D73F4" w:rsidP="001A17C1">
      <w:pPr>
        <w:pStyle w:val="21"/>
        <w:widowControl w:val="0"/>
        <w:tabs>
          <w:tab w:val="num" w:pos="1080"/>
        </w:tabs>
        <w:ind w:right="0"/>
        <w:contextualSpacing/>
        <w:outlineLvl w:val="9"/>
        <w:rPr>
          <w:sz w:val="22"/>
          <w:szCs w:val="22"/>
        </w:rPr>
      </w:pPr>
      <w:r w:rsidRPr="001A17C1">
        <w:rPr>
          <w:sz w:val="22"/>
          <w:szCs w:val="22"/>
        </w:rPr>
        <w:t>ФБУ(</w:t>
      </w:r>
      <w:proofErr w:type="spellStart"/>
      <w:r w:rsidRPr="001A17C1">
        <w:rPr>
          <w:sz w:val="22"/>
          <w:szCs w:val="22"/>
          <w:lang w:val="en-US"/>
        </w:rPr>
        <w:t>i</w:t>
      </w:r>
      <w:proofErr w:type="spellEnd"/>
      <w:r w:rsidRPr="001A17C1">
        <w:rPr>
          <w:sz w:val="22"/>
          <w:szCs w:val="22"/>
        </w:rPr>
        <w:t>) – п</w:t>
      </w:r>
      <w:r w:rsidRPr="001A17C1">
        <w:rPr>
          <w:bCs/>
          <w:sz w:val="22"/>
          <w:szCs w:val="22"/>
        </w:rPr>
        <w:t>редельный объем бюджетных ассигнований на обеспечение выполнения функций бюджетных учреждений</w:t>
      </w:r>
      <w:r w:rsidRPr="001A17C1">
        <w:rPr>
          <w:sz w:val="22"/>
          <w:szCs w:val="22"/>
        </w:rPr>
        <w:t xml:space="preserve"> на соответствующий год</w:t>
      </w:r>
    </w:p>
    <w:p w:rsidR="003D73F4" w:rsidRPr="001A17C1" w:rsidRDefault="003D73F4" w:rsidP="001A17C1">
      <w:pPr>
        <w:pStyle w:val="21"/>
        <w:widowControl w:val="0"/>
        <w:tabs>
          <w:tab w:val="num" w:pos="1080"/>
        </w:tabs>
        <w:ind w:right="0"/>
        <w:contextualSpacing/>
        <w:outlineLvl w:val="9"/>
        <w:rPr>
          <w:sz w:val="22"/>
          <w:szCs w:val="22"/>
        </w:rPr>
      </w:pPr>
      <w:r w:rsidRPr="001A17C1">
        <w:rPr>
          <w:sz w:val="22"/>
          <w:szCs w:val="22"/>
        </w:rPr>
        <w:t>ФБУ(2018)2020-2022 – объем б</w:t>
      </w:r>
      <w:r w:rsidRPr="001A17C1">
        <w:rPr>
          <w:bCs/>
          <w:sz w:val="22"/>
          <w:szCs w:val="22"/>
        </w:rPr>
        <w:t>юджетных ассигнований на обеспечение выполнения функций бюджетных учреждений</w:t>
      </w:r>
      <w:r w:rsidRPr="001A17C1">
        <w:rPr>
          <w:sz w:val="22"/>
          <w:szCs w:val="22"/>
        </w:rPr>
        <w:t xml:space="preserve"> в 2020 году, утвержденный в действующем Решении о бюджете</w:t>
      </w:r>
    </w:p>
    <w:p w:rsidR="003D73F4" w:rsidRPr="001A17C1" w:rsidRDefault="003D73F4" w:rsidP="001A17C1">
      <w:pPr>
        <w:pStyle w:val="21"/>
        <w:widowControl w:val="0"/>
        <w:tabs>
          <w:tab w:val="num" w:pos="1080"/>
        </w:tabs>
        <w:ind w:right="0"/>
        <w:contextualSpacing/>
        <w:outlineLvl w:val="9"/>
        <w:rPr>
          <w:sz w:val="22"/>
          <w:szCs w:val="22"/>
        </w:rPr>
      </w:pPr>
      <w:r w:rsidRPr="001A17C1">
        <w:rPr>
          <w:sz w:val="22"/>
          <w:szCs w:val="22"/>
        </w:rPr>
        <w:t>ОИ(</w:t>
      </w:r>
      <w:proofErr w:type="spellStart"/>
      <w:r w:rsidRPr="001A17C1">
        <w:rPr>
          <w:sz w:val="22"/>
          <w:szCs w:val="22"/>
          <w:lang w:val="en-US"/>
        </w:rPr>
        <w:t>i</w:t>
      </w:r>
      <w:proofErr w:type="spellEnd"/>
      <w:r w:rsidRPr="001A17C1">
        <w:rPr>
          <w:sz w:val="22"/>
          <w:szCs w:val="22"/>
        </w:rPr>
        <w:t>) – прогнозируемый отраслевой индекс-дефлятор на соответствующий год</w:t>
      </w:r>
    </w:p>
    <w:p w:rsidR="003D73F4" w:rsidRPr="001A17C1" w:rsidRDefault="003D73F4" w:rsidP="001A17C1">
      <w:pPr>
        <w:pStyle w:val="21"/>
        <w:widowControl w:val="0"/>
        <w:tabs>
          <w:tab w:val="num" w:pos="1080"/>
        </w:tabs>
        <w:ind w:right="0"/>
        <w:contextualSpacing/>
        <w:outlineLvl w:val="9"/>
        <w:rPr>
          <w:sz w:val="22"/>
          <w:szCs w:val="22"/>
        </w:rPr>
      </w:pPr>
      <w:r w:rsidRPr="001A17C1">
        <w:rPr>
          <w:sz w:val="22"/>
          <w:szCs w:val="22"/>
        </w:rPr>
        <w:t xml:space="preserve">3.3.2. В части </w:t>
      </w:r>
      <w:r w:rsidRPr="001A17C1">
        <w:rPr>
          <w:bCs/>
          <w:sz w:val="22"/>
          <w:szCs w:val="22"/>
        </w:rPr>
        <w:t xml:space="preserve">денежного содержания муниципальных служащих </w:t>
      </w:r>
      <w:r w:rsidRPr="001A17C1">
        <w:rPr>
          <w:sz w:val="22"/>
          <w:szCs w:val="22"/>
        </w:rPr>
        <w:t>Варламовского</w:t>
      </w:r>
      <w:r w:rsidRPr="001A17C1">
        <w:rPr>
          <w:bCs/>
          <w:sz w:val="22"/>
          <w:szCs w:val="22"/>
        </w:rPr>
        <w:t xml:space="preserve"> сельсовета, лиц, замещающих муниципальные  должности </w:t>
      </w:r>
      <w:r w:rsidRPr="001A17C1">
        <w:rPr>
          <w:sz w:val="22"/>
          <w:szCs w:val="22"/>
        </w:rPr>
        <w:t>Варламовского</w:t>
      </w:r>
      <w:r w:rsidRPr="001A17C1">
        <w:rPr>
          <w:bCs/>
          <w:sz w:val="22"/>
          <w:szCs w:val="22"/>
        </w:rPr>
        <w:t xml:space="preserve"> сельсовета, </w:t>
      </w:r>
      <w:r w:rsidRPr="001A17C1">
        <w:rPr>
          <w:sz w:val="22"/>
          <w:szCs w:val="22"/>
        </w:rPr>
        <w:t>а также работников органов муниципальной власти и муниципальных органов Варламовского сельсовета, замещающих должности, не являющиеся должностями муниципальной  службы Варламовского сельсовета.</w:t>
      </w:r>
    </w:p>
    <w:p w:rsidR="003D73F4" w:rsidRPr="001A17C1" w:rsidRDefault="003D73F4" w:rsidP="001A17C1">
      <w:pPr>
        <w:pStyle w:val="21"/>
        <w:widowControl w:val="0"/>
        <w:tabs>
          <w:tab w:val="num" w:pos="1080"/>
        </w:tabs>
        <w:ind w:right="0"/>
        <w:contextualSpacing/>
        <w:outlineLvl w:val="9"/>
        <w:rPr>
          <w:sz w:val="22"/>
          <w:szCs w:val="22"/>
        </w:rPr>
      </w:pPr>
      <w:proofErr w:type="gramStart"/>
      <w:r w:rsidRPr="001A17C1">
        <w:rPr>
          <w:sz w:val="22"/>
          <w:szCs w:val="22"/>
        </w:rPr>
        <w:t>Предельные объемы бюджетных ассигнований на денежное содержание муниципальных служащих Варламовского сельсовета, лиц, замещающих муниципальные должности Варламовского сельсовета, а также работников муниципальной службы и муниципальной власти Варламовского сельсовета, замещающих должности, не являющиеся должностями муниципальной службы Варламовского сельсовета, рассчитываются исходя из объемов, утвержденных на 2018 год в действующем Решении о  бюджете  с учетом прогнозируемого индекса потребительских цен на соответствующий год по формуле:</w:t>
      </w:r>
      <w:proofErr w:type="gramEnd"/>
    </w:p>
    <w:p w:rsidR="003D73F4" w:rsidRPr="001A17C1" w:rsidRDefault="003D73F4" w:rsidP="001A17C1">
      <w:pPr>
        <w:pStyle w:val="21"/>
        <w:widowControl w:val="0"/>
        <w:tabs>
          <w:tab w:val="num" w:pos="1080"/>
        </w:tabs>
        <w:ind w:right="0"/>
        <w:contextualSpacing/>
        <w:outlineLvl w:val="9"/>
        <w:rPr>
          <w:sz w:val="22"/>
          <w:szCs w:val="22"/>
        </w:rPr>
      </w:pPr>
      <w:r w:rsidRPr="001A17C1">
        <w:rPr>
          <w:bCs/>
          <w:sz w:val="22"/>
          <w:szCs w:val="22"/>
        </w:rPr>
        <w:t>ДСГС</w:t>
      </w:r>
      <w:r w:rsidRPr="001A17C1">
        <w:rPr>
          <w:sz w:val="22"/>
          <w:szCs w:val="22"/>
        </w:rPr>
        <w:t>(</w:t>
      </w:r>
      <w:proofErr w:type="spellStart"/>
      <w:r w:rsidRPr="001A17C1">
        <w:rPr>
          <w:sz w:val="22"/>
          <w:szCs w:val="22"/>
          <w:lang w:val="en-US"/>
        </w:rPr>
        <w:t>i</w:t>
      </w:r>
      <w:proofErr w:type="spellEnd"/>
      <w:r w:rsidRPr="001A17C1">
        <w:rPr>
          <w:sz w:val="22"/>
          <w:szCs w:val="22"/>
        </w:rPr>
        <w:t>)=ДСГС(2018)2020-2022*(1+ЗП(2018)+</w:t>
      </w:r>
      <w:proofErr w:type="spellStart"/>
      <w:r w:rsidRPr="001A17C1">
        <w:rPr>
          <w:sz w:val="22"/>
          <w:szCs w:val="22"/>
        </w:rPr>
        <w:t>ИзмШЧ</w:t>
      </w:r>
      <w:proofErr w:type="spellEnd"/>
      <w:r w:rsidRPr="001A17C1">
        <w:rPr>
          <w:sz w:val="22"/>
          <w:szCs w:val="22"/>
        </w:rPr>
        <w:t>)*ИПЦ(</w:t>
      </w:r>
      <w:proofErr w:type="spellStart"/>
      <w:r w:rsidRPr="001A17C1">
        <w:rPr>
          <w:sz w:val="22"/>
          <w:szCs w:val="22"/>
          <w:lang w:val="en-US"/>
        </w:rPr>
        <w:t>i</w:t>
      </w:r>
      <w:proofErr w:type="spellEnd"/>
      <w:r w:rsidRPr="001A17C1">
        <w:rPr>
          <w:sz w:val="22"/>
          <w:szCs w:val="22"/>
        </w:rPr>
        <w:t>)</w:t>
      </w:r>
    </w:p>
    <w:p w:rsidR="003D73F4" w:rsidRPr="001A17C1" w:rsidRDefault="003D73F4" w:rsidP="001A17C1">
      <w:pPr>
        <w:pStyle w:val="21"/>
        <w:widowControl w:val="0"/>
        <w:tabs>
          <w:tab w:val="num" w:pos="1080"/>
        </w:tabs>
        <w:ind w:right="0"/>
        <w:contextualSpacing/>
        <w:outlineLvl w:val="9"/>
        <w:rPr>
          <w:sz w:val="22"/>
          <w:szCs w:val="22"/>
        </w:rPr>
      </w:pPr>
      <w:r w:rsidRPr="001A17C1">
        <w:rPr>
          <w:sz w:val="22"/>
          <w:szCs w:val="22"/>
        </w:rPr>
        <w:t>где</w:t>
      </w:r>
    </w:p>
    <w:p w:rsidR="003D73F4" w:rsidRPr="001A17C1" w:rsidRDefault="003D73F4" w:rsidP="001A17C1">
      <w:pPr>
        <w:pStyle w:val="21"/>
        <w:widowControl w:val="0"/>
        <w:tabs>
          <w:tab w:val="num" w:pos="1080"/>
        </w:tabs>
        <w:ind w:right="0"/>
        <w:contextualSpacing/>
        <w:outlineLvl w:val="9"/>
        <w:rPr>
          <w:bCs/>
          <w:sz w:val="22"/>
          <w:szCs w:val="22"/>
        </w:rPr>
      </w:pPr>
      <w:r w:rsidRPr="001A17C1">
        <w:rPr>
          <w:bCs/>
          <w:sz w:val="22"/>
          <w:szCs w:val="22"/>
        </w:rPr>
        <w:t>ДСГС</w:t>
      </w:r>
      <w:r w:rsidRPr="001A17C1">
        <w:rPr>
          <w:sz w:val="22"/>
          <w:szCs w:val="22"/>
        </w:rPr>
        <w:t>(</w:t>
      </w:r>
      <w:proofErr w:type="spellStart"/>
      <w:r w:rsidRPr="001A17C1">
        <w:rPr>
          <w:sz w:val="22"/>
          <w:szCs w:val="22"/>
          <w:lang w:val="en-US"/>
        </w:rPr>
        <w:t>i</w:t>
      </w:r>
      <w:proofErr w:type="spellEnd"/>
      <w:r w:rsidRPr="001A17C1">
        <w:rPr>
          <w:sz w:val="22"/>
          <w:szCs w:val="22"/>
        </w:rPr>
        <w:t>) – предельный объем б</w:t>
      </w:r>
      <w:r w:rsidRPr="001A17C1">
        <w:rPr>
          <w:bCs/>
          <w:sz w:val="22"/>
          <w:szCs w:val="22"/>
        </w:rPr>
        <w:t xml:space="preserve">юджетных ассигнований на денежное содержание муниципальных служащих </w:t>
      </w:r>
      <w:r w:rsidRPr="001A17C1">
        <w:rPr>
          <w:sz w:val="22"/>
          <w:szCs w:val="22"/>
        </w:rPr>
        <w:t>Варламовского</w:t>
      </w:r>
      <w:r w:rsidRPr="001A17C1">
        <w:rPr>
          <w:bCs/>
          <w:sz w:val="22"/>
          <w:szCs w:val="22"/>
        </w:rPr>
        <w:t xml:space="preserve"> сельсовета, лиц, замещающих муниципальные должности </w:t>
      </w:r>
      <w:r w:rsidRPr="001A17C1">
        <w:rPr>
          <w:sz w:val="22"/>
          <w:szCs w:val="22"/>
        </w:rPr>
        <w:t>Варламовского</w:t>
      </w:r>
      <w:r w:rsidRPr="001A17C1">
        <w:rPr>
          <w:bCs/>
          <w:sz w:val="22"/>
          <w:szCs w:val="22"/>
        </w:rPr>
        <w:t xml:space="preserve"> сельсовета,</w:t>
      </w:r>
      <w:r w:rsidRPr="001A17C1">
        <w:rPr>
          <w:sz w:val="22"/>
          <w:szCs w:val="22"/>
        </w:rPr>
        <w:t xml:space="preserve"> а также работников органов муниципальной власти и муниципальных органов Варламовского сельсовета, замещающих должности, не являющиеся должностями муниципальной службы Варламовского сельсовета,</w:t>
      </w:r>
      <w:r w:rsidRPr="001A17C1">
        <w:rPr>
          <w:bCs/>
          <w:sz w:val="22"/>
          <w:szCs w:val="22"/>
        </w:rPr>
        <w:t xml:space="preserve"> на соответствующий год</w:t>
      </w:r>
    </w:p>
    <w:p w:rsidR="003D73F4" w:rsidRPr="001A17C1" w:rsidRDefault="003D73F4" w:rsidP="001A17C1">
      <w:pPr>
        <w:pStyle w:val="21"/>
        <w:widowControl w:val="0"/>
        <w:tabs>
          <w:tab w:val="num" w:pos="1080"/>
        </w:tabs>
        <w:ind w:right="0"/>
        <w:contextualSpacing/>
        <w:outlineLvl w:val="9"/>
        <w:rPr>
          <w:bCs/>
          <w:sz w:val="22"/>
          <w:szCs w:val="22"/>
        </w:rPr>
      </w:pPr>
      <w:r w:rsidRPr="001A17C1">
        <w:rPr>
          <w:bCs/>
          <w:sz w:val="22"/>
          <w:szCs w:val="22"/>
        </w:rPr>
        <w:t xml:space="preserve">ДСГС(2018)2019-2021 - </w:t>
      </w:r>
      <w:r w:rsidRPr="001A17C1">
        <w:rPr>
          <w:sz w:val="22"/>
          <w:szCs w:val="22"/>
        </w:rPr>
        <w:t>объем б</w:t>
      </w:r>
      <w:r w:rsidRPr="001A17C1">
        <w:rPr>
          <w:bCs/>
          <w:sz w:val="22"/>
          <w:szCs w:val="22"/>
        </w:rPr>
        <w:t xml:space="preserve">юджетных ассигнований на денежное содержание муниципальных служащих </w:t>
      </w:r>
      <w:r w:rsidRPr="001A17C1">
        <w:rPr>
          <w:sz w:val="22"/>
          <w:szCs w:val="22"/>
        </w:rPr>
        <w:t>Варламовского</w:t>
      </w:r>
      <w:r w:rsidRPr="001A17C1">
        <w:rPr>
          <w:bCs/>
          <w:sz w:val="22"/>
          <w:szCs w:val="22"/>
        </w:rPr>
        <w:t xml:space="preserve"> сельсовета, лиц, замещающих муниципальные должности </w:t>
      </w:r>
      <w:r w:rsidRPr="001A17C1">
        <w:rPr>
          <w:sz w:val="22"/>
          <w:szCs w:val="22"/>
        </w:rPr>
        <w:t>Варламовского</w:t>
      </w:r>
      <w:r w:rsidRPr="001A17C1">
        <w:rPr>
          <w:bCs/>
          <w:sz w:val="22"/>
          <w:szCs w:val="22"/>
        </w:rPr>
        <w:t xml:space="preserve"> сельсовета,</w:t>
      </w:r>
      <w:r w:rsidRPr="001A17C1">
        <w:rPr>
          <w:sz w:val="22"/>
          <w:szCs w:val="22"/>
        </w:rPr>
        <w:t xml:space="preserve"> а также работников органов муниципальной  власти и муниципальных органов Варламовского сельсовета, замещающих должности, не являющиеся должностями государственной гражданской службы Новосибирской области</w:t>
      </w:r>
      <w:r w:rsidRPr="001A17C1">
        <w:rPr>
          <w:bCs/>
          <w:sz w:val="22"/>
          <w:szCs w:val="22"/>
        </w:rPr>
        <w:t>, в 2018 году, утвержденный в действующем Решении о  бюджете</w:t>
      </w:r>
    </w:p>
    <w:p w:rsidR="003D73F4" w:rsidRPr="001A17C1" w:rsidRDefault="003D73F4" w:rsidP="001A17C1">
      <w:pPr>
        <w:pStyle w:val="21"/>
        <w:widowControl w:val="0"/>
        <w:tabs>
          <w:tab w:val="num" w:pos="1080"/>
        </w:tabs>
        <w:ind w:right="0"/>
        <w:contextualSpacing/>
        <w:outlineLvl w:val="9"/>
        <w:rPr>
          <w:bCs/>
          <w:sz w:val="22"/>
          <w:szCs w:val="22"/>
        </w:rPr>
      </w:pPr>
      <w:r w:rsidRPr="001A17C1">
        <w:rPr>
          <w:bCs/>
          <w:sz w:val="22"/>
          <w:szCs w:val="22"/>
        </w:rPr>
        <w:t>ЗП(2018) - коэффициент индексации оплаты труда в 2018 году</w:t>
      </w:r>
    </w:p>
    <w:p w:rsidR="003D73F4" w:rsidRPr="001A17C1" w:rsidRDefault="003D73F4" w:rsidP="001A17C1">
      <w:pPr>
        <w:pStyle w:val="21"/>
        <w:widowControl w:val="0"/>
        <w:tabs>
          <w:tab w:val="num" w:pos="1080"/>
        </w:tabs>
        <w:ind w:right="0"/>
        <w:contextualSpacing/>
        <w:outlineLvl w:val="9"/>
        <w:rPr>
          <w:bCs/>
          <w:sz w:val="22"/>
          <w:szCs w:val="22"/>
        </w:rPr>
      </w:pPr>
      <w:proofErr w:type="spellStart"/>
      <w:r w:rsidRPr="001A17C1">
        <w:rPr>
          <w:bCs/>
          <w:sz w:val="22"/>
          <w:szCs w:val="22"/>
        </w:rPr>
        <w:t>ИзмШЧ</w:t>
      </w:r>
      <w:proofErr w:type="spellEnd"/>
      <w:r w:rsidRPr="001A17C1">
        <w:rPr>
          <w:bCs/>
          <w:sz w:val="22"/>
          <w:szCs w:val="22"/>
        </w:rPr>
        <w:t xml:space="preserve"> – дополнительный объем бюджетных ассигнований в связи с </w:t>
      </w:r>
      <w:r w:rsidRPr="001A17C1">
        <w:rPr>
          <w:sz w:val="22"/>
          <w:szCs w:val="22"/>
        </w:rPr>
        <w:t>изменением штатной численности в 2020 году</w:t>
      </w:r>
    </w:p>
    <w:p w:rsidR="003D73F4" w:rsidRPr="001A17C1" w:rsidRDefault="003D73F4" w:rsidP="001A17C1">
      <w:pPr>
        <w:pStyle w:val="21"/>
        <w:widowControl w:val="0"/>
        <w:tabs>
          <w:tab w:val="num" w:pos="1080"/>
        </w:tabs>
        <w:ind w:right="0"/>
        <w:contextualSpacing/>
        <w:outlineLvl w:val="9"/>
        <w:rPr>
          <w:sz w:val="22"/>
          <w:szCs w:val="22"/>
        </w:rPr>
      </w:pPr>
      <w:r w:rsidRPr="001A17C1">
        <w:rPr>
          <w:bCs/>
          <w:sz w:val="22"/>
          <w:szCs w:val="22"/>
        </w:rPr>
        <w:t>ИПЦ(</w:t>
      </w:r>
      <w:proofErr w:type="spellStart"/>
      <w:r w:rsidRPr="001A17C1">
        <w:rPr>
          <w:bCs/>
          <w:sz w:val="22"/>
          <w:szCs w:val="22"/>
        </w:rPr>
        <w:t>i</w:t>
      </w:r>
      <w:proofErr w:type="spellEnd"/>
      <w:r w:rsidRPr="001A17C1">
        <w:rPr>
          <w:bCs/>
          <w:sz w:val="22"/>
          <w:szCs w:val="22"/>
        </w:rPr>
        <w:t>)</w:t>
      </w:r>
      <w:r w:rsidRPr="001A17C1">
        <w:rPr>
          <w:sz w:val="22"/>
          <w:szCs w:val="22"/>
        </w:rPr>
        <w:t xml:space="preserve"> – прогнозируемый индекс потребительских цен на соответствующий год</w:t>
      </w:r>
    </w:p>
    <w:p w:rsidR="003D73F4" w:rsidRPr="001A17C1" w:rsidRDefault="003D73F4" w:rsidP="001A17C1">
      <w:pPr>
        <w:pStyle w:val="21"/>
        <w:widowControl w:val="0"/>
        <w:tabs>
          <w:tab w:val="num" w:pos="1080"/>
        </w:tabs>
        <w:ind w:right="0"/>
        <w:contextualSpacing/>
        <w:outlineLvl w:val="9"/>
        <w:rPr>
          <w:bCs/>
          <w:sz w:val="22"/>
          <w:szCs w:val="22"/>
        </w:rPr>
      </w:pPr>
      <w:r w:rsidRPr="001A17C1">
        <w:rPr>
          <w:bCs/>
          <w:sz w:val="22"/>
          <w:szCs w:val="22"/>
        </w:rPr>
        <w:t>3.4. Расчет предельных объемов бюджетных ассигнований на социальное обеспечение населения (в том числе публичных обязательств и публичных нормативных обязательств) производится исходя и</w:t>
      </w:r>
      <w:r w:rsidRPr="001A17C1">
        <w:rPr>
          <w:sz w:val="22"/>
          <w:szCs w:val="22"/>
        </w:rPr>
        <w:t xml:space="preserve">з численности получателей соответствующих мер социальной поддержки, а также размера (норматива) </w:t>
      </w:r>
      <w:r w:rsidRPr="001A17C1">
        <w:rPr>
          <w:bCs/>
          <w:sz w:val="22"/>
          <w:szCs w:val="22"/>
        </w:rPr>
        <w:t>социальной выплаты или иной меры социальной поддержки.</w:t>
      </w:r>
    </w:p>
    <w:p w:rsidR="003D73F4" w:rsidRPr="001A17C1" w:rsidRDefault="003D73F4" w:rsidP="001A17C1">
      <w:pPr>
        <w:pStyle w:val="21"/>
        <w:widowControl w:val="0"/>
        <w:tabs>
          <w:tab w:val="num" w:pos="1080"/>
        </w:tabs>
        <w:ind w:right="0"/>
        <w:contextualSpacing/>
        <w:outlineLvl w:val="9"/>
        <w:rPr>
          <w:sz w:val="22"/>
          <w:szCs w:val="22"/>
        </w:rPr>
      </w:pPr>
      <w:r w:rsidRPr="001A17C1">
        <w:rPr>
          <w:bCs/>
          <w:sz w:val="22"/>
          <w:szCs w:val="22"/>
        </w:rPr>
        <w:t>3.5. Расчет п</w:t>
      </w:r>
      <w:r w:rsidRPr="001A17C1">
        <w:rPr>
          <w:sz w:val="22"/>
          <w:szCs w:val="22"/>
        </w:rPr>
        <w:t xml:space="preserve">редельных объемов бюджетных ассигнований на 2020 год производится на основании </w:t>
      </w:r>
      <w:r w:rsidRPr="001A17C1">
        <w:rPr>
          <w:bCs/>
          <w:sz w:val="22"/>
          <w:szCs w:val="22"/>
        </w:rPr>
        <w:t>п</w:t>
      </w:r>
      <w:r w:rsidRPr="001A17C1">
        <w:rPr>
          <w:sz w:val="22"/>
          <w:szCs w:val="22"/>
        </w:rPr>
        <w:t>редельных объемов бюджетных ассигнований на 2020 год в соответствии с пунктами 3.3-3.10 Методики планирования.</w:t>
      </w:r>
    </w:p>
    <w:p w:rsidR="003D73F4" w:rsidRPr="001A17C1" w:rsidRDefault="003D73F4" w:rsidP="001A17C1">
      <w:pPr>
        <w:pStyle w:val="21"/>
        <w:widowControl w:val="0"/>
        <w:tabs>
          <w:tab w:val="num" w:pos="1080"/>
        </w:tabs>
        <w:ind w:right="0"/>
        <w:contextualSpacing/>
        <w:outlineLvl w:val="9"/>
        <w:rPr>
          <w:sz w:val="22"/>
          <w:szCs w:val="22"/>
        </w:rPr>
      </w:pPr>
      <w:r w:rsidRPr="001A17C1">
        <w:rPr>
          <w:sz w:val="22"/>
          <w:szCs w:val="22"/>
        </w:rPr>
        <w:t>3.6. Объемы бюджетных ассигнований на реализацию ведомственных целевых программ планируются в соответствии с нормативными правовыми актами главных распорядителей бюджетных средств.</w:t>
      </w:r>
    </w:p>
    <w:p w:rsidR="003D73F4" w:rsidRPr="001A17C1" w:rsidRDefault="003D73F4" w:rsidP="001A17C1">
      <w:pPr>
        <w:pStyle w:val="21"/>
        <w:widowControl w:val="0"/>
        <w:tabs>
          <w:tab w:val="num" w:pos="1080"/>
        </w:tabs>
        <w:ind w:right="0"/>
        <w:contextualSpacing/>
        <w:outlineLvl w:val="9"/>
        <w:rPr>
          <w:sz w:val="22"/>
          <w:szCs w:val="22"/>
        </w:rPr>
      </w:pPr>
      <w:r w:rsidRPr="001A17C1">
        <w:rPr>
          <w:sz w:val="22"/>
          <w:szCs w:val="22"/>
        </w:rPr>
        <w:t>3.7</w:t>
      </w:r>
      <w:r w:rsidRPr="001A17C1">
        <w:rPr>
          <w:bCs/>
          <w:sz w:val="22"/>
          <w:szCs w:val="22"/>
        </w:rPr>
        <w:t xml:space="preserve">. На основании полученных от администрации </w:t>
      </w:r>
      <w:r w:rsidRPr="001A17C1">
        <w:rPr>
          <w:sz w:val="22"/>
          <w:szCs w:val="22"/>
        </w:rPr>
        <w:t>Варламовского</w:t>
      </w:r>
      <w:r w:rsidRPr="001A17C1">
        <w:rPr>
          <w:bCs/>
          <w:sz w:val="22"/>
          <w:szCs w:val="22"/>
        </w:rPr>
        <w:t xml:space="preserve"> сельсовета п</w:t>
      </w:r>
      <w:r w:rsidRPr="001A17C1">
        <w:rPr>
          <w:sz w:val="22"/>
          <w:szCs w:val="22"/>
        </w:rPr>
        <w:t>редельных объемов бюджетных ассигнований на 2020 и 2021-2022 годы</w:t>
      </w:r>
      <w:r w:rsidRPr="001A17C1">
        <w:rPr>
          <w:bCs/>
          <w:sz w:val="22"/>
          <w:szCs w:val="22"/>
        </w:rPr>
        <w:t xml:space="preserve"> получатели </w:t>
      </w:r>
      <w:r w:rsidRPr="001A17C1">
        <w:rPr>
          <w:sz w:val="22"/>
          <w:szCs w:val="22"/>
        </w:rPr>
        <w:t>бюджетных средств, исходя из действующих или планируемых к принятию нормативных правовых актов, производят расчеты бюджетных ассигнований, используя следующие методы:</w:t>
      </w:r>
    </w:p>
    <w:p w:rsidR="003D73F4" w:rsidRPr="001A17C1" w:rsidRDefault="003D73F4" w:rsidP="001A17C1">
      <w:pPr>
        <w:pStyle w:val="a7"/>
        <w:widowControl w:val="0"/>
        <w:ind w:right="174" w:firstLine="720"/>
        <w:contextualSpacing/>
        <w:jc w:val="both"/>
        <w:rPr>
          <w:sz w:val="22"/>
          <w:szCs w:val="22"/>
        </w:rPr>
      </w:pPr>
      <w:r w:rsidRPr="001A17C1">
        <w:rPr>
          <w:b/>
          <w:bCs/>
          <w:sz w:val="22"/>
          <w:szCs w:val="22"/>
        </w:rPr>
        <w:t>Нормативный метод</w:t>
      </w:r>
      <w:r w:rsidRPr="001A17C1">
        <w:rPr>
          <w:sz w:val="22"/>
          <w:szCs w:val="22"/>
        </w:rPr>
        <w:t xml:space="preserve"> - расчет объема бюджетного ассигнования на основе нормативов, утвержденных в соответствующих нормативных правовых актах.</w:t>
      </w:r>
    </w:p>
    <w:p w:rsidR="003D73F4" w:rsidRPr="001A17C1" w:rsidRDefault="003D73F4" w:rsidP="001A17C1">
      <w:pPr>
        <w:pStyle w:val="a7"/>
        <w:widowControl w:val="0"/>
        <w:ind w:right="174" w:firstLine="709"/>
        <w:contextualSpacing/>
        <w:jc w:val="both"/>
        <w:rPr>
          <w:sz w:val="22"/>
          <w:szCs w:val="22"/>
        </w:rPr>
      </w:pPr>
      <w:r w:rsidRPr="001A17C1">
        <w:rPr>
          <w:b/>
          <w:bCs/>
          <w:sz w:val="22"/>
          <w:szCs w:val="22"/>
        </w:rPr>
        <w:t>Метод индексации</w:t>
      </w:r>
      <w:r w:rsidRPr="001A17C1">
        <w:rPr>
          <w:sz w:val="22"/>
          <w:szCs w:val="22"/>
        </w:rPr>
        <w:t xml:space="preserve"> - расчет объема бюджетного ассигнования путем индексации на уровень инфляции (индексы-дефляторы) объема бюджетного ассигнования текущего (предыдущего) финансового года.</w:t>
      </w:r>
    </w:p>
    <w:p w:rsidR="003D73F4" w:rsidRPr="001A17C1" w:rsidRDefault="003D73F4" w:rsidP="001A17C1">
      <w:pPr>
        <w:pStyle w:val="a7"/>
        <w:widowControl w:val="0"/>
        <w:ind w:right="174" w:firstLine="709"/>
        <w:contextualSpacing/>
        <w:jc w:val="both"/>
        <w:rPr>
          <w:sz w:val="22"/>
          <w:szCs w:val="22"/>
        </w:rPr>
      </w:pPr>
      <w:r w:rsidRPr="001A17C1">
        <w:rPr>
          <w:b/>
          <w:bCs/>
          <w:sz w:val="22"/>
          <w:szCs w:val="22"/>
        </w:rPr>
        <w:t>Плановый метод</w:t>
      </w:r>
      <w:r w:rsidRPr="001A17C1">
        <w:rPr>
          <w:sz w:val="22"/>
          <w:szCs w:val="22"/>
        </w:rPr>
        <w:t xml:space="preserve"> - установление объема бюджетного ассигнования в соответствии с показателями, утвержденными в соответствующих нормативных правовых актах. </w:t>
      </w:r>
    </w:p>
    <w:p w:rsidR="003D73F4" w:rsidRPr="001A17C1" w:rsidRDefault="003D73F4" w:rsidP="001A17C1">
      <w:pPr>
        <w:pStyle w:val="21"/>
        <w:widowControl w:val="0"/>
        <w:tabs>
          <w:tab w:val="num" w:pos="1080"/>
        </w:tabs>
        <w:ind w:right="0"/>
        <w:contextualSpacing/>
        <w:outlineLvl w:val="9"/>
        <w:rPr>
          <w:sz w:val="22"/>
          <w:szCs w:val="22"/>
        </w:rPr>
      </w:pPr>
      <w:r w:rsidRPr="001A17C1">
        <w:rPr>
          <w:b/>
          <w:bCs/>
          <w:sz w:val="22"/>
          <w:szCs w:val="22"/>
        </w:rPr>
        <w:lastRenderedPageBreak/>
        <w:t>Иной метод</w:t>
      </w:r>
      <w:r w:rsidRPr="001A17C1">
        <w:rPr>
          <w:sz w:val="22"/>
          <w:szCs w:val="22"/>
        </w:rPr>
        <w:t xml:space="preserve"> - расчет объема бюджетного ассигнования методом, отличным от нормативного метода, метода индексации и планового метода.</w:t>
      </w:r>
    </w:p>
    <w:p w:rsidR="003D73F4" w:rsidRPr="001A17C1" w:rsidRDefault="003D73F4" w:rsidP="001A17C1">
      <w:pPr>
        <w:pStyle w:val="21"/>
        <w:widowControl w:val="0"/>
        <w:tabs>
          <w:tab w:val="num" w:pos="1080"/>
        </w:tabs>
        <w:ind w:right="0"/>
        <w:contextualSpacing/>
        <w:outlineLvl w:val="9"/>
        <w:rPr>
          <w:bCs/>
          <w:sz w:val="22"/>
          <w:szCs w:val="22"/>
        </w:rPr>
      </w:pPr>
      <w:r w:rsidRPr="001A17C1">
        <w:rPr>
          <w:bCs/>
          <w:sz w:val="22"/>
          <w:szCs w:val="22"/>
        </w:rPr>
        <w:t xml:space="preserve">3.8. Обоснования </w:t>
      </w:r>
      <w:r w:rsidRPr="001A17C1">
        <w:rPr>
          <w:sz w:val="22"/>
          <w:szCs w:val="22"/>
        </w:rPr>
        <w:t xml:space="preserve">бюджетных ассигнований, предоставляемые </w:t>
      </w:r>
      <w:r w:rsidRPr="001A17C1">
        <w:rPr>
          <w:bCs/>
          <w:sz w:val="22"/>
          <w:szCs w:val="22"/>
        </w:rPr>
        <w:t>получателями бюджетных сре</w:t>
      </w:r>
      <w:proofErr w:type="gramStart"/>
      <w:r w:rsidRPr="001A17C1">
        <w:rPr>
          <w:bCs/>
          <w:sz w:val="22"/>
          <w:szCs w:val="22"/>
        </w:rPr>
        <w:t>дств</w:t>
      </w:r>
      <w:r w:rsidRPr="001A17C1">
        <w:rPr>
          <w:sz w:val="22"/>
          <w:szCs w:val="22"/>
        </w:rPr>
        <w:t xml:space="preserve"> в с</w:t>
      </w:r>
      <w:proofErr w:type="gramEnd"/>
      <w:r w:rsidRPr="001A17C1">
        <w:rPr>
          <w:sz w:val="22"/>
          <w:szCs w:val="22"/>
        </w:rPr>
        <w:t>оответствии с п. 2.3 Порядка планирования, должны содержать ссылку на используемый метод расчета с его подробным описанием.</w:t>
      </w:r>
    </w:p>
    <w:p w:rsidR="003D73F4" w:rsidRDefault="003D73F4" w:rsidP="001A17C1">
      <w:pPr>
        <w:pStyle w:val="21"/>
        <w:widowControl w:val="0"/>
        <w:pBdr>
          <w:bottom w:val="single" w:sz="12" w:space="1" w:color="auto"/>
        </w:pBdr>
        <w:tabs>
          <w:tab w:val="num" w:pos="1080"/>
        </w:tabs>
        <w:ind w:right="0"/>
        <w:contextualSpacing/>
        <w:outlineLvl w:val="9"/>
        <w:rPr>
          <w:bCs/>
          <w:sz w:val="22"/>
          <w:szCs w:val="22"/>
        </w:rPr>
      </w:pPr>
      <w:r w:rsidRPr="001A17C1">
        <w:rPr>
          <w:bCs/>
          <w:sz w:val="22"/>
          <w:szCs w:val="22"/>
        </w:rPr>
        <w:t xml:space="preserve">3.9. Расчет объемов бюджетных ассигнований на 2020-2022 годов осуществляется получателем бюджетных средств методом индексации, если нормативными правовыми актами не установлено иное, на основании прогнозируемых индексов-дефляторов на 2020-2022 годов, доведенных администрацией </w:t>
      </w:r>
      <w:r w:rsidRPr="001A17C1">
        <w:rPr>
          <w:sz w:val="22"/>
          <w:szCs w:val="22"/>
        </w:rPr>
        <w:t>Варламовского</w:t>
      </w:r>
      <w:r w:rsidRPr="001A17C1">
        <w:rPr>
          <w:bCs/>
          <w:sz w:val="22"/>
          <w:szCs w:val="22"/>
        </w:rPr>
        <w:t xml:space="preserve"> сельсовета.</w:t>
      </w:r>
    </w:p>
    <w:p w:rsidR="001A17C1" w:rsidRPr="001A17C1" w:rsidRDefault="001A17C1" w:rsidP="001A17C1">
      <w:pPr>
        <w:pStyle w:val="21"/>
        <w:widowControl w:val="0"/>
        <w:pBdr>
          <w:bottom w:val="single" w:sz="12" w:space="1" w:color="auto"/>
        </w:pBdr>
        <w:tabs>
          <w:tab w:val="num" w:pos="1080"/>
        </w:tabs>
        <w:ind w:right="0"/>
        <w:contextualSpacing/>
        <w:outlineLvl w:val="9"/>
        <w:rPr>
          <w:sz w:val="22"/>
          <w:szCs w:val="22"/>
        </w:rPr>
      </w:pPr>
    </w:p>
    <w:p w:rsidR="003D73F4" w:rsidRPr="001A17C1" w:rsidRDefault="003D73F4" w:rsidP="001A17C1">
      <w:pPr>
        <w:spacing w:after="0" w:line="240" w:lineRule="auto"/>
        <w:contextualSpacing/>
        <w:jc w:val="center"/>
        <w:rPr>
          <w:rFonts w:ascii="Times New Roman" w:hAnsi="Times New Roman" w:cs="Times New Roman"/>
          <w:b/>
        </w:rPr>
      </w:pPr>
      <w:r w:rsidRPr="001A17C1">
        <w:rPr>
          <w:rFonts w:ascii="Times New Roman" w:hAnsi="Times New Roman" w:cs="Times New Roman"/>
          <w:b/>
        </w:rPr>
        <w:t>АДМИНИСТРАЦИЯ</w:t>
      </w:r>
    </w:p>
    <w:p w:rsidR="003D73F4" w:rsidRPr="001A17C1" w:rsidRDefault="003D73F4" w:rsidP="001A17C1">
      <w:pPr>
        <w:spacing w:after="0" w:line="240" w:lineRule="auto"/>
        <w:contextualSpacing/>
        <w:jc w:val="center"/>
        <w:rPr>
          <w:rFonts w:ascii="Times New Roman" w:hAnsi="Times New Roman" w:cs="Times New Roman"/>
          <w:b/>
        </w:rPr>
      </w:pPr>
      <w:r w:rsidRPr="001A17C1">
        <w:rPr>
          <w:rFonts w:ascii="Times New Roman" w:hAnsi="Times New Roman" w:cs="Times New Roman"/>
          <w:b/>
        </w:rPr>
        <w:t>ВАРЛАМОВСКОГО СЕЛЬСОВЕТА</w:t>
      </w:r>
    </w:p>
    <w:p w:rsidR="003D73F4" w:rsidRPr="001A17C1" w:rsidRDefault="003D73F4" w:rsidP="001A17C1">
      <w:pPr>
        <w:spacing w:after="0" w:line="240" w:lineRule="auto"/>
        <w:contextualSpacing/>
        <w:jc w:val="center"/>
        <w:rPr>
          <w:rFonts w:ascii="Times New Roman" w:hAnsi="Times New Roman" w:cs="Times New Roman"/>
          <w:b/>
        </w:rPr>
      </w:pPr>
      <w:r w:rsidRPr="001A17C1">
        <w:rPr>
          <w:rFonts w:ascii="Times New Roman" w:hAnsi="Times New Roman" w:cs="Times New Roman"/>
          <w:b/>
        </w:rPr>
        <w:t>БОЛОТНИНСКОГО РАЙОНА НОВОСИБИРСКЛОЙ ОБЛАСТИ</w:t>
      </w:r>
    </w:p>
    <w:p w:rsidR="003D73F4" w:rsidRPr="001A17C1" w:rsidRDefault="003D73F4" w:rsidP="001A17C1">
      <w:pPr>
        <w:spacing w:after="0" w:line="240" w:lineRule="auto"/>
        <w:contextualSpacing/>
        <w:jc w:val="center"/>
        <w:rPr>
          <w:rFonts w:ascii="Times New Roman" w:hAnsi="Times New Roman" w:cs="Times New Roman"/>
          <w:b/>
        </w:rPr>
      </w:pPr>
    </w:p>
    <w:p w:rsidR="003D73F4" w:rsidRPr="001A17C1" w:rsidRDefault="003D73F4" w:rsidP="001A17C1">
      <w:pPr>
        <w:spacing w:after="0" w:line="240" w:lineRule="auto"/>
        <w:contextualSpacing/>
        <w:jc w:val="center"/>
        <w:rPr>
          <w:rFonts w:ascii="Times New Roman" w:hAnsi="Times New Roman" w:cs="Times New Roman"/>
          <w:b/>
        </w:rPr>
      </w:pPr>
      <w:proofErr w:type="gramStart"/>
      <w:r w:rsidRPr="001A17C1">
        <w:rPr>
          <w:rFonts w:ascii="Times New Roman" w:hAnsi="Times New Roman" w:cs="Times New Roman"/>
          <w:b/>
        </w:rPr>
        <w:t>П</w:t>
      </w:r>
      <w:proofErr w:type="gramEnd"/>
      <w:r w:rsidRPr="001A17C1">
        <w:rPr>
          <w:rFonts w:ascii="Times New Roman" w:hAnsi="Times New Roman" w:cs="Times New Roman"/>
          <w:b/>
        </w:rPr>
        <w:t xml:space="preserve"> О С Т А Н О В Л Е Н И Е </w:t>
      </w:r>
    </w:p>
    <w:p w:rsidR="003D73F4" w:rsidRPr="001A17C1" w:rsidRDefault="003D73F4" w:rsidP="001A17C1">
      <w:pPr>
        <w:spacing w:after="0" w:line="240" w:lineRule="auto"/>
        <w:contextualSpacing/>
        <w:rPr>
          <w:rFonts w:ascii="Times New Roman" w:hAnsi="Times New Roman" w:cs="Times New Roman"/>
          <w:b/>
        </w:rPr>
      </w:pPr>
      <w:r w:rsidRPr="001A17C1">
        <w:rPr>
          <w:rFonts w:ascii="Times New Roman" w:hAnsi="Times New Roman" w:cs="Times New Roman"/>
          <w:b/>
        </w:rPr>
        <w:t xml:space="preserve">21.11.2019                                    </w:t>
      </w:r>
      <w:r w:rsidR="001A17C1">
        <w:rPr>
          <w:rFonts w:ascii="Times New Roman" w:hAnsi="Times New Roman" w:cs="Times New Roman"/>
          <w:b/>
        </w:rPr>
        <w:t xml:space="preserve">              </w:t>
      </w:r>
      <w:r w:rsidRPr="001A17C1">
        <w:rPr>
          <w:rFonts w:ascii="Times New Roman" w:hAnsi="Times New Roman" w:cs="Times New Roman"/>
          <w:b/>
        </w:rPr>
        <w:t xml:space="preserve">    с.Варламово                                         № 99</w:t>
      </w:r>
    </w:p>
    <w:p w:rsidR="003D73F4" w:rsidRPr="001A17C1" w:rsidRDefault="003D73F4" w:rsidP="001A17C1">
      <w:pPr>
        <w:spacing w:after="0" w:line="240" w:lineRule="auto"/>
        <w:contextualSpacing/>
        <w:rPr>
          <w:rFonts w:ascii="Times New Roman" w:hAnsi="Times New Roman" w:cs="Times New Roman"/>
        </w:rPr>
      </w:pPr>
    </w:p>
    <w:p w:rsidR="003D73F4" w:rsidRPr="001A17C1" w:rsidRDefault="003D73F4" w:rsidP="001A17C1">
      <w:pPr>
        <w:spacing w:after="0" w:line="240" w:lineRule="auto"/>
        <w:contextualSpacing/>
        <w:jc w:val="center"/>
        <w:rPr>
          <w:rFonts w:ascii="Times New Roman" w:hAnsi="Times New Roman" w:cs="Times New Roman"/>
          <w:b/>
        </w:rPr>
      </w:pPr>
      <w:r w:rsidRPr="001A17C1">
        <w:rPr>
          <w:rFonts w:ascii="Times New Roman" w:hAnsi="Times New Roman" w:cs="Times New Roman"/>
          <w:b/>
        </w:rPr>
        <w:t xml:space="preserve">Об одобрении прогноза социально-экономического развития </w:t>
      </w:r>
    </w:p>
    <w:p w:rsidR="003D73F4" w:rsidRPr="001A17C1" w:rsidRDefault="003D73F4" w:rsidP="001A17C1">
      <w:pPr>
        <w:spacing w:after="0" w:line="240" w:lineRule="auto"/>
        <w:contextualSpacing/>
        <w:jc w:val="center"/>
        <w:rPr>
          <w:rFonts w:ascii="Times New Roman" w:hAnsi="Times New Roman" w:cs="Times New Roman"/>
          <w:b/>
        </w:rPr>
      </w:pPr>
      <w:r w:rsidRPr="001A17C1">
        <w:rPr>
          <w:rFonts w:ascii="Times New Roman" w:hAnsi="Times New Roman" w:cs="Times New Roman"/>
          <w:b/>
        </w:rPr>
        <w:t>Варламовского сельсовета на 2020-2022 годы</w:t>
      </w:r>
    </w:p>
    <w:p w:rsidR="003D73F4" w:rsidRPr="001A17C1" w:rsidRDefault="003D73F4" w:rsidP="001A17C1">
      <w:pPr>
        <w:spacing w:after="0" w:line="240" w:lineRule="auto"/>
        <w:contextualSpacing/>
        <w:jc w:val="center"/>
        <w:rPr>
          <w:rFonts w:ascii="Times New Roman" w:hAnsi="Times New Roman" w:cs="Times New Roman"/>
        </w:rPr>
      </w:pPr>
    </w:p>
    <w:p w:rsidR="003D73F4" w:rsidRPr="001A17C1" w:rsidRDefault="003D73F4" w:rsidP="001A17C1">
      <w:pPr>
        <w:spacing w:after="0" w:line="240" w:lineRule="auto"/>
        <w:contextualSpacing/>
        <w:jc w:val="center"/>
        <w:rPr>
          <w:rFonts w:ascii="Times New Roman" w:hAnsi="Times New Roman" w:cs="Times New Roman"/>
        </w:rPr>
      </w:pPr>
    </w:p>
    <w:p w:rsidR="003D73F4" w:rsidRPr="001A17C1" w:rsidRDefault="003D73F4" w:rsidP="001A17C1">
      <w:pPr>
        <w:spacing w:after="0" w:line="240" w:lineRule="auto"/>
        <w:contextualSpacing/>
        <w:jc w:val="both"/>
        <w:rPr>
          <w:rFonts w:ascii="Times New Roman" w:hAnsi="Times New Roman" w:cs="Times New Roman"/>
          <w:b/>
        </w:rPr>
      </w:pPr>
      <w:r w:rsidRPr="001A17C1">
        <w:rPr>
          <w:rFonts w:ascii="Times New Roman" w:hAnsi="Times New Roman" w:cs="Times New Roman"/>
        </w:rPr>
        <w:t xml:space="preserve">      Руководствуясь статьёй 184.2 Бюджетного кодекса Российской Федерации, статьёй 11 Положения «О бюджетном  процессе в Варламовском сельсовете Болотнинского района Новосибирской области» утверждённого решением Совета депутатов Варламовского сельсовета Болотнинского района Новосибирской области от 26.03.2015  г. № 179, </w:t>
      </w:r>
    </w:p>
    <w:p w:rsidR="003D73F4" w:rsidRPr="001A17C1" w:rsidRDefault="003D73F4" w:rsidP="001A17C1">
      <w:pPr>
        <w:spacing w:after="0" w:line="240" w:lineRule="auto"/>
        <w:contextualSpacing/>
        <w:jc w:val="both"/>
        <w:rPr>
          <w:rFonts w:ascii="Times New Roman" w:hAnsi="Times New Roman" w:cs="Times New Roman"/>
          <w:b/>
        </w:rPr>
      </w:pPr>
      <w:r w:rsidRPr="001A17C1">
        <w:rPr>
          <w:rFonts w:ascii="Times New Roman" w:hAnsi="Times New Roman" w:cs="Times New Roman"/>
          <w:b/>
        </w:rPr>
        <w:t>ПОСТАНОВЛЯЮ:</w:t>
      </w:r>
    </w:p>
    <w:p w:rsidR="003D73F4" w:rsidRPr="001A17C1" w:rsidRDefault="003D73F4" w:rsidP="001A17C1">
      <w:pPr>
        <w:spacing w:after="0" w:line="240" w:lineRule="auto"/>
        <w:contextualSpacing/>
        <w:jc w:val="both"/>
        <w:rPr>
          <w:rFonts w:ascii="Times New Roman" w:hAnsi="Times New Roman" w:cs="Times New Roman"/>
        </w:rPr>
      </w:pPr>
    </w:p>
    <w:p w:rsidR="003D73F4" w:rsidRPr="001A17C1" w:rsidRDefault="003D73F4" w:rsidP="001A17C1">
      <w:pPr>
        <w:pStyle w:val="a6"/>
        <w:numPr>
          <w:ilvl w:val="0"/>
          <w:numId w:val="7"/>
        </w:numPr>
        <w:spacing w:after="0" w:line="240" w:lineRule="auto"/>
        <w:jc w:val="both"/>
        <w:rPr>
          <w:rFonts w:ascii="Times New Roman" w:hAnsi="Times New Roman"/>
        </w:rPr>
      </w:pPr>
      <w:r w:rsidRPr="001A17C1">
        <w:rPr>
          <w:rFonts w:ascii="Times New Roman" w:eastAsia="Times New Roman" w:hAnsi="Times New Roman"/>
          <w:lang w:eastAsia="ru-RU"/>
        </w:rPr>
        <w:t>Одобрить прогноз социально-экономического развития Варламовского сельсовета на 2020-2022 годы согласно приложению к настоящему постановлению.</w:t>
      </w:r>
    </w:p>
    <w:p w:rsidR="003D73F4" w:rsidRPr="001A17C1" w:rsidRDefault="003D73F4" w:rsidP="001A17C1">
      <w:pPr>
        <w:pStyle w:val="a6"/>
        <w:numPr>
          <w:ilvl w:val="0"/>
          <w:numId w:val="7"/>
        </w:numPr>
        <w:spacing w:after="0" w:line="240" w:lineRule="auto"/>
        <w:jc w:val="both"/>
        <w:rPr>
          <w:rFonts w:ascii="Times New Roman" w:hAnsi="Times New Roman"/>
        </w:rPr>
      </w:pPr>
      <w:r w:rsidRPr="001A17C1">
        <w:rPr>
          <w:rFonts w:ascii="Times New Roman" w:eastAsia="Times New Roman" w:hAnsi="Times New Roman"/>
          <w:lang w:eastAsia="ru-RU"/>
        </w:rPr>
        <w:t xml:space="preserve">Финансовому органу центра бухгалтерского учёта: </w:t>
      </w:r>
    </w:p>
    <w:p w:rsidR="003D73F4" w:rsidRPr="001A17C1" w:rsidRDefault="003D73F4" w:rsidP="001A17C1">
      <w:pPr>
        <w:spacing w:after="0" w:line="240" w:lineRule="auto"/>
        <w:contextualSpacing/>
        <w:jc w:val="both"/>
        <w:rPr>
          <w:rFonts w:ascii="Times New Roman" w:hAnsi="Times New Roman" w:cs="Times New Roman"/>
        </w:rPr>
      </w:pPr>
      <w:r w:rsidRPr="001A17C1">
        <w:rPr>
          <w:rFonts w:ascii="Times New Roman" w:hAnsi="Times New Roman" w:cs="Times New Roman"/>
        </w:rPr>
        <w:t xml:space="preserve">           - направить прогноз социально-экономического развития  Варламовского</w:t>
      </w:r>
    </w:p>
    <w:p w:rsidR="003D73F4" w:rsidRPr="001A17C1" w:rsidRDefault="003D73F4" w:rsidP="001A17C1">
      <w:pPr>
        <w:spacing w:after="0" w:line="240" w:lineRule="auto"/>
        <w:contextualSpacing/>
        <w:jc w:val="both"/>
        <w:rPr>
          <w:rFonts w:ascii="Times New Roman" w:hAnsi="Times New Roman" w:cs="Times New Roman"/>
        </w:rPr>
      </w:pPr>
      <w:r w:rsidRPr="001A17C1">
        <w:rPr>
          <w:rFonts w:ascii="Times New Roman" w:hAnsi="Times New Roman" w:cs="Times New Roman"/>
        </w:rPr>
        <w:t xml:space="preserve">              сельсовета на 2020-2022 годы в Совет депутатов Варламовского  </w:t>
      </w:r>
    </w:p>
    <w:p w:rsidR="003D73F4" w:rsidRPr="001A17C1" w:rsidRDefault="003D73F4" w:rsidP="001A17C1">
      <w:pPr>
        <w:spacing w:after="0" w:line="240" w:lineRule="auto"/>
        <w:contextualSpacing/>
        <w:jc w:val="both"/>
        <w:rPr>
          <w:rFonts w:ascii="Times New Roman" w:hAnsi="Times New Roman" w:cs="Times New Roman"/>
        </w:rPr>
      </w:pPr>
      <w:r w:rsidRPr="001A17C1">
        <w:rPr>
          <w:rFonts w:ascii="Times New Roman" w:hAnsi="Times New Roman" w:cs="Times New Roman"/>
        </w:rPr>
        <w:t xml:space="preserve">              сельсовета:                                          </w:t>
      </w:r>
    </w:p>
    <w:p w:rsidR="003D73F4" w:rsidRPr="001A17C1" w:rsidRDefault="003D73F4" w:rsidP="001A17C1">
      <w:pPr>
        <w:spacing w:after="0" w:line="240" w:lineRule="auto"/>
        <w:contextualSpacing/>
        <w:jc w:val="both"/>
        <w:rPr>
          <w:rFonts w:ascii="Times New Roman" w:hAnsi="Times New Roman" w:cs="Times New Roman"/>
        </w:rPr>
      </w:pPr>
      <w:r w:rsidRPr="001A17C1">
        <w:rPr>
          <w:rFonts w:ascii="Times New Roman" w:hAnsi="Times New Roman" w:cs="Times New Roman"/>
        </w:rPr>
        <w:t xml:space="preserve">           - принять прогноз социально-экономического развития Варламовского </w:t>
      </w:r>
    </w:p>
    <w:p w:rsidR="003D73F4" w:rsidRPr="001A17C1" w:rsidRDefault="003D73F4" w:rsidP="001A17C1">
      <w:pPr>
        <w:spacing w:after="0" w:line="240" w:lineRule="auto"/>
        <w:contextualSpacing/>
        <w:jc w:val="both"/>
        <w:rPr>
          <w:rFonts w:ascii="Times New Roman" w:hAnsi="Times New Roman" w:cs="Times New Roman"/>
        </w:rPr>
      </w:pPr>
      <w:r w:rsidRPr="001A17C1">
        <w:rPr>
          <w:rFonts w:ascii="Times New Roman" w:hAnsi="Times New Roman" w:cs="Times New Roman"/>
        </w:rPr>
        <w:t xml:space="preserve">           сельсовета как исходную базу для разработки проекта бюджета</w:t>
      </w:r>
    </w:p>
    <w:p w:rsidR="003D73F4" w:rsidRPr="001A17C1" w:rsidRDefault="003D73F4" w:rsidP="001A17C1">
      <w:pPr>
        <w:spacing w:after="0" w:line="240" w:lineRule="auto"/>
        <w:contextualSpacing/>
        <w:jc w:val="both"/>
        <w:rPr>
          <w:rFonts w:ascii="Times New Roman" w:hAnsi="Times New Roman" w:cs="Times New Roman"/>
        </w:rPr>
      </w:pPr>
      <w:r w:rsidRPr="001A17C1">
        <w:rPr>
          <w:rFonts w:ascii="Times New Roman" w:hAnsi="Times New Roman" w:cs="Times New Roman"/>
        </w:rPr>
        <w:t xml:space="preserve">            Варламовского сельсовета на 2020 и плановый период 2021 и 2022 </w:t>
      </w:r>
    </w:p>
    <w:p w:rsidR="003D73F4" w:rsidRPr="001A17C1" w:rsidRDefault="003D73F4" w:rsidP="001A17C1">
      <w:pPr>
        <w:spacing w:after="0" w:line="240" w:lineRule="auto"/>
        <w:contextualSpacing/>
        <w:jc w:val="both"/>
        <w:rPr>
          <w:rFonts w:ascii="Times New Roman" w:hAnsi="Times New Roman" w:cs="Times New Roman"/>
        </w:rPr>
      </w:pPr>
      <w:r w:rsidRPr="001A17C1">
        <w:rPr>
          <w:rFonts w:ascii="Times New Roman" w:hAnsi="Times New Roman" w:cs="Times New Roman"/>
        </w:rPr>
        <w:t xml:space="preserve">            годов.</w:t>
      </w:r>
    </w:p>
    <w:p w:rsidR="003D73F4" w:rsidRPr="001A17C1" w:rsidRDefault="003D73F4" w:rsidP="001A17C1">
      <w:pPr>
        <w:pStyle w:val="a6"/>
        <w:numPr>
          <w:ilvl w:val="0"/>
          <w:numId w:val="7"/>
        </w:numPr>
        <w:spacing w:after="0" w:line="240" w:lineRule="auto"/>
        <w:jc w:val="both"/>
        <w:rPr>
          <w:rFonts w:ascii="Times New Roman" w:hAnsi="Times New Roman"/>
        </w:rPr>
      </w:pPr>
      <w:r w:rsidRPr="001A17C1">
        <w:rPr>
          <w:rFonts w:ascii="Times New Roman" w:eastAsia="Times New Roman" w:hAnsi="Times New Roman"/>
          <w:lang w:eastAsia="ru-RU"/>
        </w:rPr>
        <w:t>Настоящее постановление вступает в силу с момента его подписания и подлежит официальному опубликованию в официальном вестнике Варламовского сельсовета и размещению на официальном сайте Варламовского сельсовета в сети Интернет.</w:t>
      </w:r>
    </w:p>
    <w:p w:rsidR="003D73F4" w:rsidRPr="001A17C1" w:rsidRDefault="003D73F4" w:rsidP="001A17C1">
      <w:pPr>
        <w:numPr>
          <w:ilvl w:val="0"/>
          <w:numId w:val="7"/>
        </w:numPr>
        <w:spacing w:before="100" w:beforeAutospacing="1" w:after="0" w:line="240" w:lineRule="auto"/>
        <w:contextualSpacing/>
        <w:jc w:val="both"/>
        <w:rPr>
          <w:rFonts w:ascii="Times New Roman" w:eastAsia="Times New Roman" w:hAnsi="Times New Roman" w:cs="Times New Roman"/>
        </w:rPr>
      </w:pPr>
      <w:proofErr w:type="gramStart"/>
      <w:r w:rsidRPr="001A17C1">
        <w:rPr>
          <w:rFonts w:ascii="Times New Roman" w:eastAsia="Times New Roman" w:hAnsi="Times New Roman" w:cs="Times New Roman"/>
        </w:rPr>
        <w:t>Контроль за</w:t>
      </w:r>
      <w:proofErr w:type="gramEnd"/>
      <w:r w:rsidRPr="001A17C1">
        <w:rPr>
          <w:rFonts w:ascii="Times New Roman" w:eastAsia="Times New Roman" w:hAnsi="Times New Roman" w:cs="Times New Roman"/>
        </w:rPr>
        <w:t xml:space="preserve"> исполнением данного постановления оставляю за собой.</w:t>
      </w:r>
    </w:p>
    <w:p w:rsidR="003D73F4" w:rsidRPr="001A17C1" w:rsidRDefault="003D73F4" w:rsidP="001A17C1">
      <w:pPr>
        <w:spacing w:after="0" w:line="240" w:lineRule="auto"/>
        <w:contextualSpacing/>
        <w:jc w:val="both"/>
        <w:rPr>
          <w:rFonts w:ascii="Times New Roman" w:hAnsi="Times New Roman" w:cs="Times New Roman"/>
        </w:rPr>
      </w:pPr>
    </w:p>
    <w:p w:rsidR="003D73F4" w:rsidRPr="001A17C1" w:rsidRDefault="003D73F4" w:rsidP="001A17C1">
      <w:pPr>
        <w:spacing w:after="0" w:line="240" w:lineRule="auto"/>
        <w:contextualSpacing/>
        <w:jc w:val="both"/>
        <w:rPr>
          <w:rFonts w:ascii="Times New Roman" w:hAnsi="Times New Roman" w:cs="Times New Roman"/>
        </w:rPr>
      </w:pPr>
    </w:p>
    <w:p w:rsidR="003D73F4" w:rsidRPr="001A17C1" w:rsidRDefault="003D73F4" w:rsidP="001A17C1">
      <w:pPr>
        <w:spacing w:after="0" w:line="240" w:lineRule="auto"/>
        <w:contextualSpacing/>
        <w:jc w:val="both"/>
        <w:rPr>
          <w:rFonts w:ascii="Times New Roman" w:hAnsi="Times New Roman" w:cs="Times New Roman"/>
        </w:rPr>
      </w:pPr>
      <w:r w:rsidRPr="001A17C1">
        <w:rPr>
          <w:rFonts w:ascii="Times New Roman" w:hAnsi="Times New Roman" w:cs="Times New Roman"/>
        </w:rPr>
        <w:t>Глава Варламовского сельсовета                              А.В.Приболовец</w:t>
      </w:r>
    </w:p>
    <w:p w:rsidR="003D73F4" w:rsidRPr="001A17C1" w:rsidRDefault="003D73F4" w:rsidP="001A17C1">
      <w:pPr>
        <w:spacing w:after="0" w:line="240" w:lineRule="auto"/>
        <w:contextualSpacing/>
        <w:jc w:val="both"/>
        <w:rPr>
          <w:rFonts w:ascii="Times New Roman" w:hAnsi="Times New Roman" w:cs="Times New Roman"/>
        </w:rPr>
      </w:pPr>
      <w:r w:rsidRPr="001A17C1">
        <w:rPr>
          <w:rFonts w:ascii="Times New Roman" w:hAnsi="Times New Roman" w:cs="Times New Roman"/>
        </w:rPr>
        <w:t>Болотнинского района</w:t>
      </w:r>
    </w:p>
    <w:p w:rsidR="003D73F4" w:rsidRPr="001A17C1" w:rsidRDefault="003D73F4" w:rsidP="001A17C1">
      <w:pPr>
        <w:spacing w:after="0" w:line="240" w:lineRule="auto"/>
        <w:contextualSpacing/>
        <w:jc w:val="both"/>
        <w:rPr>
          <w:rFonts w:ascii="Times New Roman" w:hAnsi="Times New Roman" w:cs="Times New Roman"/>
        </w:rPr>
      </w:pPr>
      <w:r w:rsidRPr="001A17C1">
        <w:rPr>
          <w:rFonts w:ascii="Times New Roman" w:hAnsi="Times New Roman" w:cs="Times New Roman"/>
        </w:rPr>
        <w:t xml:space="preserve">Новосибирской области              </w:t>
      </w:r>
      <w:r w:rsidR="001A17C1">
        <w:rPr>
          <w:rFonts w:ascii="Times New Roman" w:hAnsi="Times New Roman" w:cs="Times New Roman"/>
        </w:rPr>
        <w:t xml:space="preserve">                               </w:t>
      </w:r>
    </w:p>
    <w:p w:rsidR="003D73F4" w:rsidRPr="001A17C1" w:rsidRDefault="003D73F4" w:rsidP="001A17C1">
      <w:pPr>
        <w:pStyle w:val="2"/>
        <w:tabs>
          <w:tab w:val="left" w:pos="6402"/>
        </w:tabs>
        <w:spacing w:line="240" w:lineRule="auto"/>
        <w:contextualSpacing/>
        <w:jc w:val="right"/>
        <w:rPr>
          <w:rFonts w:ascii="Times New Roman" w:hAnsi="Times New Roman" w:cs="Times New Roman"/>
          <w:b w:val="0"/>
          <w:sz w:val="22"/>
          <w:szCs w:val="22"/>
        </w:rPr>
      </w:pPr>
      <w:r w:rsidRPr="001A17C1">
        <w:rPr>
          <w:rFonts w:ascii="Times New Roman" w:eastAsiaTheme="minorEastAsia" w:hAnsi="Times New Roman" w:cs="Times New Roman"/>
          <w:sz w:val="22"/>
          <w:szCs w:val="22"/>
        </w:rPr>
        <w:t xml:space="preserve"> </w:t>
      </w:r>
      <w:r w:rsidRPr="001A17C1">
        <w:rPr>
          <w:rFonts w:ascii="Times New Roman" w:hAnsi="Times New Roman" w:cs="Times New Roman"/>
          <w:sz w:val="22"/>
          <w:szCs w:val="22"/>
        </w:rPr>
        <w:t xml:space="preserve"> УТВЕРЖДЕН</w:t>
      </w:r>
    </w:p>
    <w:p w:rsidR="003D73F4" w:rsidRPr="001A17C1" w:rsidRDefault="003D73F4" w:rsidP="001A17C1">
      <w:pPr>
        <w:tabs>
          <w:tab w:val="left" w:pos="6441"/>
        </w:tabs>
        <w:spacing w:line="240" w:lineRule="auto"/>
        <w:contextualSpacing/>
        <w:jc w:val="right"/>
        <w:rPr>
          <w:rFonts w:ascii="Times New Roman" w:hAnsi="Times New Roman" w:cs="Times New Roman"/>
        </w:rPr>
      </w:pPr>
      <w:r w:rsidRPr="001A17C1">
        <w:rPr>
          <w:rFonts w:ascii="Times New Roman" w:hAnsi="Times New Roman" w:cs="Times New Roman"/>
        </w:rPr>
        <w:t>Постановлением администрации</w:t>
      </w:r>
    </w:p>
    <w:p w:rsidR="003D73F4" w:rsidRPr="001A17C1" w:rsidRDefault="003D73F4" w:rsidP="001A17C1">
      <w:pPr>
        <w:tabs>
          <w:tab w:val="left" w:pos="6441"/>
        </w:tabs>
        <w:spacing w:line="240" w:lineRule="auto"/>
        <w:contextualSpacing/>
        <w:jc w:val="right"/>
        <w:rPr>
          <w:rFonts w:ascii="Times New Roman" w:hAnsi="Times New Roman" w:cs="Times New Roman"/>
        </w:rPr>
      </w:pPr>
      <w:r w:rsidRPr="001A17C1">
        <w:rPr>
          <w:rFonts w:ascii="Times New Roman" w:hAnsi="Times New Roman" w:cs="Times New Roman"/>
        </w:rPr>
        <w:t xml:space="preserve">                                                                                       Варламовского сельсовета</w:t>
      </w:r>
    </w:p>
    <w:p w:rsidR="003D73F4" w:rsidRPr="001A17C1" w:rsidRDefault="003D73F4" w:rsidP="001A17C1">
      <w:pPr>
        <w:tabs>
          <w:tab w:val="left" w:pos="6441"/>
        </w:tabs>
        <w:spacing w:line="240" w:lineRule="auto"/>
        <w:contextualSpacing/>
        <w:jc w:val="right"/>
        <w:rPr>
          <w:rFonts w:ascii="Times New Roman" w:hAnsi="Times New Roman" w:cs="Times New Roman"/>
        </w:rPr>
      </w:pPr>
      <w:r w:rsidRPr="001A17C1">
        <w:rPr>
          <w:rFonts w:ascii="Times New Roman" w:hAnsi="Times New Roman" w:cs="Times New Roman"/>
        </w:rPr>
        <w:t>Болотнинского района</w:t>
      </w:r>
    </w:p>
    <w:p w:rsidR="003D73F4" w:rsidRPr="001A17C1" w:rsidRDefault="003D73F4" w:rsidP="001A17C1">
      <w:pPr>
        <w:tabs>
          <w:tab w:val="left" w:pos="6441"/>
        </w:tabs>
        <w:spacing w:line="240" w:lineRule="auto"/>
        <w:contextualSpacing/>
        <w:jc w:val="right"/>
        <w:rPr>
          <w:rFonts w:ascii="Times New Roman" w:hAnsi="Times New Roman" w:cs="Times New Roman"/>
        </w:rPr>
      </w:pPr>
      <w:r w:rsidRPr="001A17C1">
        <w:rPr>
          <w:rFonts w:ascii="Times New Roman" w:hAnsi="Times New Roman" w:cs="Times New Roman"/>
        </w:rPr>
        <w:t>Новосибирской области</w:t>
      </w:r>
    </w:p>
    <w:p w:rsidR="003D73F4" w:rsidRPr="001A17C1" w:rsidRDefault="003D73F4" w:rsidP="001A17C1">
      <w:pPr>
        <w:tabs>
          <w:tab w:val="left" w:pos="6441"/>
        </w:tabs>
        <w:spacing w:line="240" w:lineRule="auto"/>
        <w:contextualSpacing/>
        <w:jc w:val="right"/>
        <w:rPr>
          <w:rFonts w:ascii="Times New Roman" w:hAnsi="Times New Roman" w:cs="Times New Roman"/>
        </w:rPr>
      </w:pPr>
      <w:r w:rsidRPr="001A17C1">
        <w:rPr>
          <w:rFonts w:ascii="Times New Roman" w:hAnsi="Times New Roman" w:cs="Times New Roman"/>
        </w:rPr>
        <w:t xml:space="preserve">                                                                                             от 21.11.2019  года № 99</w:t>
      </w: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ind w:firstLine="426"/>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pStyle w:val="2"/>
        <w:spacing w:line="240" w:lineRule="auto"/>
        <w:contextualSpacing/>
        <w:jc w:val="center"/>
        <w:rPr>
          <w:rFonts w:ascii="Times New Roman" w:hAnsi="Times New Roman" w:cs="Times New Roman"/>
          <w:b w:val="0"/>
          <w:sz w:val="22"/>
          <w:szCs w:val="22"/>
        </w:rPr>
      </w:pPr>
      <w:r w:rsidRPr="001A17C1">
        <w:rPr>
          <w:rFonts w:ascii="Times New Roman" w:hAnsi="Times New Roman" w:cs="Times New Roman"/>
          <w:sz w:val="22"/>
          <w:szCs w:val="22"/>
        </w:rPr>
        <w:t>Прогноз</w:t>
      </w: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социально-экономического развития</w:t>
      </w: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на 2020 – 2022 годы</w:t>
      </w: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Варламовского сельсовета</w:t>
      </w: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Болотнинского района Новосибирской области</w:t>
      </w:r>
    </w:p>
    <w:p w:rsidR="003D73F4" w:rsidRPr="001A17C1" w:rsidRDefault="003D73F4" w:rsidP="001A17C1">
      <w:pPr>
        <w:pStyle w:val="3"/>
        <w:tabs>
          <w:tab w:val="left" w:pos="3040"/>
        </w:tabs>
        <w:spacing w:line="240" w:lineRule="auto"/>
        <w:contextualSpacing/>
        <w:rPr>
          <w:rFonts w:ascii="Times New Roman" w:hAnsi="Times New Roman" w:cs="Times New Roman"/>
          <w:sz w:val="22"/>
          <w:szCs w:val="22"/>
        </w:rPr>
      </w:pPr>
      <w:r w:rsidRPr="001A17C1">
        <w:rPr>
          <w:rFonts w:ascii="Times New Roman" w:hAnsi="Times New Roman" w:cs="Times New Roman"/>
          <w:sz w:val="22"/>
          <w:szCs w:val="22"/>
        </w:rPr>
        <w:t xml:space="preserve">                               </w:t>
      </w:r>
      <w:r w:rsidR="001A17C1">
        <w:rPr>
          <w:rFonts w:ascii="Times New Roman" w:hAnsi="Times New Roman" w:cs="Times New Roman"/>
          <w:sz w:val="22"/>
          <w:szCs w:val="22"/>
        </w:rPr>
        <w:t xml:space="preserve">      </w:t>
      </w:r>
    </w:p>
    <w:p w:rsidR="003D73F4" w:rsidRPr="001A17C1" w:rsidRDefault="003D73F4" w:rsidP="001A17C1">
      <w:pPr>
        <w:pStyle w:val="3"/>
        <w:tabs>
          <w:tab w:val="left" w:pos="3040"/>
        </w:tabs>
        <w:spacing w:line="240" w:lineRule="auto"/>
        <w:contextualSpacing/>
        <w:jc w:val="center"/>
        <w:rPr>
          <w:rFonts w:ascii="Times New Roman" w:hAnsi="Times New Roman" w:cs="Times New Roman"/>
          <w:i/>
          <w:sz w:val="22"/>
          <w:szCs w:val="22"/>
        </w:rPr>
      </w:pPr>
      <w:r w:rsidRPr="001A17C1">
        <w:rPr>
          <w:rFonts w:ascii="Times New Roman" w:hAnsi="Times New Roman" w:cs="Times New Roman"/>
          <w:sz w:val="22"/>
          <w:szCs w:val="22"/>
        </w:rPr>
        <w:t>2019 год</w:t>
      </w:r>
    </w:p>
    <w:p w:rsidR="003D73F4" w:rsidRPr="001A17C1" w:rsidRDefault="003D73F4" w:rsidP="001A17C1">
      <w:pPr>
        <w:pStyle w:val="3"/>
        <w:spacing w:line="240" w:lineRule="auto"/>
        <w:contextualSpacing/>
        <w:rPr>
          <w:rFonts w:ascii="Times New Roman" w:hAnsi="Times New Roman" w:cs="Times New Roman"/>
          <w:sz w:val="22"/>
          <w:szCs w:val="22"/>
        </w:rPr>
      </w:pPr>
    </w:p>
    <w:p w:rsidR="003D73F4" w:rsidRPr="001A17C1" w:rsidRDefault="003D73F4" w:rsidP="001A17C1">
      <w:pPr>
        <w:pStyle w:val="3"/>
        <w:spacing w:line="240" w:lineRule="auto"/>
        <w:contextualSpacing/>
        <w:rPr>
          <w:rFonts w:ascii="Times New Roman" w:hAnsi="Times New Roman" w:cs="Times New Roman"/>
          <w:sz w:val="22"/>
          <w:szCs w:val="22"/>
        </w:rPr>
      </w:pPr>
    </w:p>
    <w:p w:rsidR="003D73F4" w:rsidRPr="001A17C1" w:rsidRDefault="003D73F4" w:rsidP="001A17C1">
      <w:pPr>
        <w:spacing w:line="240" w:lineRule="auto"/>
        <w:contextualSpacing/>
        <w:rPr>
          <w:rFonts w:ascii="Times New Roman" w:hAnsi="Times New Roman" w:cs="Times New Roman"/>
        </w:rPr>
      </w:pPr>
      <w:r w:rsidRPr="001A17C1">
        <w:rPr>
          <w:rFonts w:ascii="Times New Roman" w:eastAsia="Times New Roman" w:hAnsi="Times New Roman" w:cs="Times New Roman"/>
          <w:b/>
          <w:i/>
        </w:rPr>
        <w:t xml:space="preserve">                                            </w:t>
      </w:r>
      <w:r w:rsidRPr="001A17C1">
        <w:rPr>
          <w:rFonts w:ascii="Times New Roman" w:hAnsi="Times New Roman" w:cs="Times New Roman"/>
        </w:rPr>
        <w:t>Содержание:</w:t>
      </w:r>
    </w:p>
    <w:p w:rsidR="003D73F4" w:rsidRPr="001A17C1" w:rsidRDefault="003D73F4" w:rsidP="001A17C1">
      <w:pPr>
        <w:spacing w:line="240" w:lineRule="auto"/>
        <w:contextualSpacing/>
        <w:rPr>
          <w:rFonts w:ascii="Times New Roman" w:hAnsi="Times New Roman" w:cs="Times New Roman"/>
        </w:rPr>
      </w:pPr>
    </w:p>
    <w:tbl>
      <w:tblPr>
        <w:tblW w:w="0" w:type="auto"/>
        <w:tblInd w:w="336" w:type="dxa"/>
        <w:tblLook w:val="0000"/>
      </w:tblPr>
      <w:tblGrid>
        <w:gridCol w:w="684"/>
        <w:gridCol w:w="7752"/>
        <w:gridCol w:w="798"/>
      </w:tblGrid>
      <w:tr w:rsidR="003D73F4" w:rsidRPr="001A17C1" w:rsidTr="00034F58">
        <w:tc>
          <w:tcPr>
            <w:tcW w:w="684" w:type="dxa"/>
          </w:tcPr>
          <w:p w:rsidR="003D73F4" w:rsidRPr="001A17C1" w:rsidRDefault="003D73F4" w:rsidP="001A17C1">
            <w:pPr>
              <w:spacing w:line="240" w:lineRule="auto"/>
              <w:contextualSpacing/>
              <w:rPr>
                <w:rFonts w:ascii="Times New Roman" w:hAnsi="Times New Roman" w:cs="Times New Roman"/>
                <w:iCs/>
              </w:rPr>
            </w:pPr>
            <w:r w:rsidRPr="001A17C1">
              <w:rPr>
                <w:rFonts w:ascii="Times New Roman" w:hAnsi="Times New Roman" w:cs="Times New Roman"/>
                <w:iCs/>
              </w:rPr>
              <w:t>1.</w:t>
            </w:r>
          </w:p>
        </w:tc>
        <w:tc>
          <w:tcPr>
            <w:tcW w:w="7752" w:type="dxa"/>
          </w:tcPr>
          <w:p w:rsidR="003D73F4" w:rsidRPr="001A17C1" w:rsidRDefault="003D73F4" w:rsidP="001A17C1">
            <w:pPr>
              <w:spacing w:line="240" w:lineRule="auto"/>
              <w:contextualSpacing/>
              <w:jc w:val="both"/>
              <w:rPr>
                <w:rFonts w:ascii="Times New Roman" w:hAnsi="Times New Roman" w:cs="Times New Roman"/>
                <w:iCs/>
              </w:rPr>
            </w:pPr>
            <w:r w:rsidRPr="001A17C1">
              <w:rPr>
                <w:rFonts w:ascii="Times New Roman" w:hAnsi="Times New Roman" w:cs="Times New Roman"/>
                <w:iCs/>
              </w:rPr>
              <w:t>Итоги социально-экономического развития за  2019 год</w:t>
            </w:r>
          </w:p>
          <w:p w:rsidR="003D73F4" w:rsidRPr="001A17C1" w:rsidRDefault="003D73F4" w:rsidP="001A17C1">
            <w:pPr>
              <w:spacing w:line="240" w:lineRule="auto"/>
              <w:contextualSpacing/>
              <w:jc w:val="both"/>
              <w:rPr>
                <w:rFonts w:ascii="Times New Roman" w:hAnsi="Times New Roman" w:cs="Times New Roman"/>
                <w:iCs/>
              </w:rPr>
            </w:pPr>
          </w:p>
        </w:tc>
        <w:tc>
          <w:tcPr>
            <w:tcW w:w="798" w:type="dxa"/>
          </w:tcPr>
          <w:p w:rsidR="003D73F4" w:rsidRPr="001A17C1" w:rsidRDefault="003D73F4" w:rsidP="001A17C1">
            <w:pPr>
              <w:spacing w:line="240" w:lineRule="auto"/>
              <w:contextualSpacing/>
              <w:rPr>
                <w:rFonts w:ascii="Times New Roman" w:hAnsi="Times New Roman" w:cs="Times New Roman"/>
                <w:iCs/>
              </w:rPr>
            </w:pPr>
          </w:p>
        </w:tc>
      </w:tr>
      <w:tr w:rsidR="003D73F4" w:rsidRPr="001A17C1" w:rsidTr="00034F58">
        <w:tc>
          <w:tcPr>
            <w:tcW w:w="684" w:type="dxa"/>
          </w:tcPr>
          <w:p w:rsidR="003D73F4" w:rsidRPr="001A17C1" w:rsidRDefault="003D73F4" w:rsidP="001A17C1">
            <w:pPr>
              <w:spacing w:line="240" w:lineRule="auto"/>
              <w:contextualSpacing/>
              <w:rPr>
                <w:rFonts w:ascii="Times New Roman" w:hAnsi="Times New Roman" w:cs="Times New Roman"/>
                <w:iCs/>
              </w:rPr>
            </w:pPr>
            <w:r w:rsidRPr="001A17C1">
              <w:rPr>
                <w:rFonts w:ascii="Times New Roman" w:hAnsi="Times New Roman" w:cs="Times New Roman"/>
              </w:rPr>
              <w:t>1.1.</w:t>
            </w:r>
          </w:p>
        </w:tc>
        <w:tc>
          <w:tcPr>
            <w:tcW w:w="7752" w:type="dxa"/>
          </w:tcPr>
          <w:p w:rsidR="003D73F4" w:rsidRPr="001A17C1" w:rsidRDefault="003D73F4" w:rsidP="001A17C1">
            <w:pPr>
              <w:spacing w:line="240" w:lineRule="auto"/>
              <w:ind w:left="57" w:firstLine="6"/>
              <w:contextualSpacing/>
              <w:jc w:val="both"/>
              <w:rPr>
                <w:rFonts w:ascii="Times New Roman" w:hAnsi="Times New Roman" w:cs="Times New Roman"/>
              </w:rPr>
            </w:pPr>
            <w:r w:rsidRPr="001A17C1">
              <w:rPr>
                <w:rFonts w:ascii="Times New Roman" w:hAnsi="Times New Roman" w:cs="Times New Roman"/>
              </w:rPr>
              <w:t>Экономическое развитие и налоговый потенциал:</w:t>
            </w:r>
          </w:p>
          <w:p w:rsidR="003D73F4" w:rsidRPr="001A17C1" w:rsidRDefault="003D73F4" w:rsidP="001A17C1">
            <w:pPr>
              <w:spacing w:line="240" w:lineRule="auto"/>
              <w:ind w:firstLine="6"/>
              <w:contextualSpacing/>
              <w:jc w:val="both"/>
              <w:rPr>
                <w:rFonts w:ascii="Times New Roman" w:hAnsi="Times New Roman" w:cs="Times New Roman"/>
                <w:iCs/>
              </w:rPr>
            </w:pPr>
          </w:p>
        </w:tc>
        <w:tc>
          <w:tcPr>
            <w:tcW w:w="798" w:type="dxa"/>
          </w:tcPr>
          <w:p w:rsidR="003D73F4" w:rsidRPr="001A17C1" w:rsidRDefault="003D73F4" w:rsidP="001A17C1">
            <w:pPr>
              <w:spacing w:line="240" w:lineRule="auto"/>
              <w:contextualSpacing/>
              <w:rPr>
                <w:rFonts w:ascii="Times New Roman" w:hAnsi="Times New Roman" w:cs="Times New Roman"/>
                <w:iCs/>
              </w:rPr>
            </w:pPr>
          </w:p>
        </w:tc>
      </w:tr>
      <w:tr w:rsidR="003D73F4" w:rsidRPr="001A17C1" w:rsidTr="00034F58">
        <w:tc>
          <w:tcPr>
            <w:tcW w:w="684" w:type="dxa"/>
          </w:tcPr>
          <w:p w:rsidR="003D73F4" w:rsidRPr="001A17C1" w:rsidRDefault="003D73F4" w:rsidP="001A17C1">
            <w:pPr>
              <w:spacing w:line="240" w:lineRule="auto"/>
              <w:contextualSpacing/>
              <w:rPr>
                <w:rFonts w:ascii="Times New Roman" w:hAnsi="Times New Roman" w:cs="Times New Roman"/>
                <w:iCs/>
              </w:rPr>
            </w:pPr>
            <w:r w:rsidRPr="001A17C1">
              <w:rPr>
                <w:rFonts w:ascii="Times New Roman" w:hAnsi="Times New Roman" w:cs="Times New Roman"/>
              </w:rPr>
              <w:t>1.2.</w:t>
            </w:r>
          </w:p>
        </w:tc>
        <w:tc>
          <w:tcPr>
            <w:tcW w:w="7752" w:type="dxa"/>
          </w:tcPr>
          <w:p w:rsidR="003D73F4" w:rsidRPr="001A17C1" w:rsidRDefault="003D73F4" w:rsidP="001A17C1">
            <w:pPr>
              <w:spacing w:line="240" w:lineRule="auto"/>
              <w:ind w:firstLine="6"/>
              <w:contextualSpacing/>
              <w:jc w:val="both"/>
              <w:rPr>
                <w:rFonts w:ascii="Times New Roman" w:hAnsi="Times New Roman" w:cs="Times New Roman"/>
              </w:rPr>
            </w:pPr>
            <w:r w:rsidRPr="001A17C1">
              <w:rPr>
                <w:rFonts w:ascii="Times New Roman" w:hAnsi="Times New Roman" w:cs="Times New Roman"/>
              </w:rPr>
              <w:t xml:space="preserve">Развитие малого предпринимательства: </w:t>
            </w:r>
          </w:p>
          <w:p w:rsidR="003D73F4" w:rsidRPr="001A17C1" w:rsidRDefault="003D73F4" w:rsidP="001A17C1">
            <w:pPr>
              <w:spacing w:line="240" w:lineRule="auto"/>
              <w:ind w:firstLine="6"/>
              <w:contextualSpacing/>
              <w:jc w:val="both"/>
              <w:rPr>
                <w:rFonts w:ascii="Times New Roman" w:hAnsi="Times New Roman" w:cs="Times New Roman"/>
                <w:iCs/>
              </w:rPr>
            </w:pPr>
          </w:p>
        </w:tc>
        <w:tc>
          <w:tcPr>
            <w:tcW w:w="798" w:type="dxa"/>
          </w:tcPr>
          <w:p w:rsidR="003D73F4" w:rsidRPr="001A17C1" w:rsidRDefault="003D73F4" w:rsidP="001A17C1">
            <w:pPr>
              <w:spacing w:line="240" w:lineRule="auto"/>
              <w:contextualSpacing/>
              <w:rPr>
                <w:rFonts w:ascii="Times New Roman" w:hAnsi="Times New Roman" w:cs="Times New Roman"/>
                <w:iCs/>
              </w:rPr>
            </w:pPr>
          </w:p>
        </w:tc>
      </w:tr>
      <w:tr w:rsidR="003D73F4" w:rsidRPr="001A17C1" w:rsidTr="00034F58">
        <w:tc>
          <w:tcPr>
            <w:tcW w:w="684" w:type="dxa"/>
          </w:tcPr>
          <w:p w:rsidR="003D73F4" w:rsidRPr="001A17C1" w:rsidRDefault="003D73F4" w:rsidP="001A17C1">
            <w:pPr>
              <w:spacing w:line="240" w:lineRule="auto"/>
              <w:contextualSpacing/>
              <w:rPr>
                <w:rFonts w:ascii="Times New Roman" w:hAnsi="Times New Roman" w:cs="Times New Roman"/>
                <w:iCs/>
              </w:rPr>
            </w:pPr>
            <w:r w:rsidRPr="001A17C1">
              <w:rPr>
                <w:rFonts w:ascii="Times New Roman" w:hAnsi="Times New Roman" w:cs="Times New Roman"/>
              </w:rPr>
              <w:t>1.3.</w:t>
            </w:r>
          </w:p>
        </w:tc>
        <w:tc>
          <w:tcPr>
            <w:tcW w:w="7752" w:type="dxa"/>
          </w:tcPr>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Инженерная инфраструктура </w:t>
            </w:r>
            <w:proofErr w:type="spellStart"/>
            <w:r w:rsidRPr="001A17C1">
              <w:rPr>
                <w:rFonts w:ascii="Times New Roman" w:hAnsi="Times New Roman" w:cs="Times New Roman"/>
              </w:rPr>
              <w:t>межпоселенческих</w:t>
            </w:r>
            <w:proofErr w:type="spellEnd"/>
            <w:r w:rsidRPr="001A17C1">
              <w:rPr>
                <w:rFonts w:ascii="Times New Roman" w:hAnsi="Times New Roman" w:cs="Times New Roman"/>
              </w:rPr>
              <w:t xml:space="preserve"> территорий</w:t>
            </w:r>
          </w:p>
          <w:p w:rsidR="003D73F4" w:rsidRPr="001A17C1" w:rsidRDefault="003D73F4" w:rsidP="001A17C1">
            <w:pPr>
              <w:spacing w:line="240" w:lineRule="auto"/>
              <w:contextualSpacing/>
              <w:jc w:val="both"/>
              <w:rPr>
                <w:rFonts w:ascii="Times New Roman" w:hAnsi="Times New Roman" w:cs="Times New Roman"/>
                <w:iCs/>
              </w:rPr>
            </w:pPr>
          </w:p>
        </w:tc>
        <w:tc>
          <w:tcPr>
            <w:tcW w:w="798" w:type="dxa"/>
          </w:tcPr>
          <w:p w:rsidR="003D73F4" w:rsidRPr="001A17C1" w:rsidRDefault="003D73F4" w:rsidP="001A17C1">
            <w:pPr>
              <w:spacing w:line="240" w:lineRule="auto"/>
              <w:contextualSpacing/>
              <w:rPr>
                <w:rFonts w:ascii="Times New Roman" w:hAnsi="Times New Roman" w:cs="Times New Roman"/>
                <w:iCs/>
              </w:rPr>
            </w:pPr>
          </w:p>
        </w:tc>
      </w:tr>
      <w:tr w:rsidR="003D73F4" w:rsidRPr="001A17C1" w:rsidTr="00034F58">
        <w:tc>
          <w:tcPr>
            <w:tcW w:w="684" w:type="dxa"/>
          </w:tcPr>
          <w:p w:rsidR="003D73F4" w:rsidRPr="001A17C1" w:rsidRDefault="003D73F4" w:rsidP="001A17C1">
            <w:pPr>
              <w:spacing w:line="240" w:lineRule="auto"/>
              <w:contextualSpacing/>
              <w:rPr>
                <w:rFonts w:ascii="Times New Roman" w:hAnsi="Times New Roman" w:cs="Times New Roman"/>
                <w:iCs/>
              </w:rPr>
            </w:pPr>
            <w:r w:rsidRPr="001A17C1">
              <w:rPr>
                <w:rFonts w:ascii="Times New Roman" w:hAnsi="Times New Roman" w:cs="Times New Roman"/>
              </w:rPr>
              <w:t>1.4.</w:t>
            </w:r>
          </w:p>
        </w:tc>
        <w:tc>
          <w:tcPr>
            <w:tcW w:w="7752" w:type="dxa"/>
          </w:tcPr>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Жилищно-коммунальное хозяйство</w:t>
            </w:r>
          </w:p>
          <w:p w:rsidR="003D73F4" w:rsidRPr="001A17C1" w:rsidRDefault="003D73F4" w:rsidP="001A17C1">
            <w:pPr>
              <w:spacing w:line="240" w:lineRule="auto"/>
              <w:contextualSpacing/>
              <w:jc w:val="both"/>
              <w:rPr>
                <w:rFonts w:ascii="Times New Roman" w:hAnsi="Times New Roman" w:cs="Times New Roman"/>
                <w:iCs/>
              </w:rPr>
            </w:pPr>
          </w:p>
        </w:tc>
        <w:tc>
          <w:tcPr>
            <w:tcW w:w="798" w:type="dxa"/>
          </w:tcPr>
          <w:p w:rsidR="003D73F4" w:rsidRPr="001A17C1" w:rsidRDefault="003D73F4" w:rsidP="001A17C1">
            <w:pPr>
              <w:spacing w:line="240" w:lineRule="auto"/>
              <w:contextualSpacing/>
              <w:rPr>
                <w:rFonts w:ascii="Times New Roman" w:hAnsi="Times New Roman" w:cs="Times New Roman"/>
                <w:iCs/>
              </w:rPr>
            </w:pPr>
          </w:p>
        </w:tc>
      </w:tr>
      <w:tr w:rsidR="003D73F4" w:rsidRPr="001A17C1" w:rsidTr="00034F58">
        <w:tc>
          <w:tcPr>
            <w:tcW w:w="684" w:type="dxa"/>
          </w:tcPr>
          <w:p w:rsidR="003D73F4" w:rsidRPr="001A17C1" w:rsidRDefault="003D73F4" w:rsidP="001A17C1">
            <w:pPr>
              <w:spacing w:line="240" w:lineRule="auto"/>
              <w:contextualSpacing/>
              <w:rPr>
                <w:rFonts w:ascii="Times New Roman" w:hAnsi="Times New Roman" w:cs="Times New Roman"/>
                <w:iCs/>
              </w:rPr>
            </w:pPr>
            <w:r w:rsidRPr="001A17C1">
              <w:rPr>
                <w:rFonts w:ascii="Times New Roman" w:hAnsi="Times New Roman" w:cs="Times New Roman"/>
                <w:color w:val="000000"/>
              </w:rPr>
              <w:t>1.5.</w:t>
            </w:r>
          </w:p>
        </w:tc>
        <w:tc>
          <w:tcPr>
            <w:tcW w:w="7752" w:type="dxa"/>
          </w:tcPr>
          <w:p w:rsidR="003D73F4" w:rsidRPr="001A17C1" w:rsidRDefault="003D73F4" w:rsidP="001A17C1">
            <w:pPr>
              <w:spacing w:line="240" w:lineRule="auto"/>
              <w:contextualSpacing/>
              <w:jc w:val="both"/>
              <w:rPr>
                <w:rFonts w:ascii="Times New Roman" w:hAnsi="Times New Roman" w:cs="Times New Roman"/>
                <w:color w:val="000000"/>
              </w:rPr>
            </w:pPr>
            <w:r w:rsidRPr="001A17C1">
              <w:rPr>
                <w:rFonts w:ascii="Times New Roman" w:hAnsi="Times New Roman" w:cs="Times New Roman"/>
                <w:color w:val="000000"/>
              </w:rPr>
              <w:t>Развитие социальной сферы</w:t>
            </w:r>
          </w:p>
          <w:p w:rsidR="003D73F4" w:rsidRPr="001A17C1" w:rsidRDefault="003D73F4" w:rsidP="001A17C1">
            <w:pPr>
              <w:spacing w:line="240" w:lineRule="auto"/>
              <w:contextualSpacing/>
              <w:jc w:val="both"/>
              <w:rPr>
                <w:rFonts w:ascii="Times New Roman" w:hAnsi="Times New Roman" w:cs="Times New Roman"/>
                <w:iCs/>
              </w:rPr>
            </w:pPr>
          </w:p>
        </w:tc>
        <w:tc>
          <w:tcPr>
            <w:tcW w:w="798" w:type="dxa"/>
          </w:tcPr>
          <w:p w:rsidR="003D73F4" w:rsidRPr="001A17C1" w:rsidRDefault="003D73F4" w:rsidP="001A17C1">
            <w:pPr>
              <w:spacing w:line="240" w:lineRule="auto"/>
              <w:contextualSpacing/>
              <w:rPr>
                <w:rFonts w:ascii="Times New Roman" w:hAnsi="Times New Roman" w:cs="Times New Roman"/>
                <w:iCs/>
              </w:rPr>
            </w:pPr>
          </w:p>
        </w:tc>
      </w:tr>
      <w:tr w:rsidR="003D73F4" w:rsidRPr="001A17C1" w:rsidTr="00034F58">
        <w:tc>
          <w:tcPr>
            <w:tcW w:w="684" w:type="dxa"/>
          </w:tcPr>
          <w:p w:rsidR="003D73F4" w:rsidRPr="001A17C1" w:rsidRDefault="003D73F4" w:rsidP="001A17C1">
            <w:pPr>
              <w:spacing w:line="240" w:lineRule="auto"/>
              <w:contextualSpacing/>
              <w:rPr>
                <w:rFonts w:ascii="Times New Roman" w:hAnsi="Times New Roman" w:cs="Times New Roman"/>
                <w:iCs/>
              </w:rPr>
            </w:pPr>
            <w:r w:rsidRPr="001A17C1">
              <w:rPr>
                <w:rFonts w:ascii="Times New Roman" w:hAnsi="Times New Roman" w:cs="Times New Roman"/>
              </w:rPr>
              <w:t>1.6.</w:t>
            </w:r>
          </w:p>
        </w:tc>
        <w:tc>
          <w:tcPr>
            <w:tcW w:w="7752" w:type="dxa"/>
          </w:tcPr>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Бюджет и бюджетная обеспеченность</w:t>
            </w:r>
          </w:p>
          <w:p w:rsidR="003D73F4" w:rsidRPr="001A17C1" w:rsidRDefault="003D73F4" w:rsidP="001A17C1">
            <w:pPr>
              <w:spacing w:line="240" w:lineRule="auto"/>
              <w:contextualSpacing/>
              <w:jc w:val="both"/>
              <w:rPr>
                <w:rFonts w:ascii="Times New Roman" w:hAnsi="Times New Roman" w:cs="Times New Roman"/>
                <w:iCs/>
              </w:rPr>
            </w:pPr>
          </w:p>
        </w:tc>
        <w:tc>
          <w:tcPr>
            <w:tcW w:w="798" w:type="dxa"/>
          </w:tcPr>
          <w:p w:rsidR="003D73F4" w:rsidRPr="001A17C1" w:rsidRDefault="003D73F4" w:rsidP="001A17C1">
            <w:pPr>
              <w:spacing w:line="240" w:lineRule="auto"/>
              <w:contextualSpacing/>
              <w:rPr>
                <w:rFonts w:ascii="Times New Roman" w:hAnsi="Times New Roman" w:cs="Times New Roman"/>
                <w:iCs/>
              </w:rPr>
            </w:pPr>
          </w:p>
        </w:tc>
      </w:tr>
      <w:tr w:rsidR="003D73F4" w:rsidRPr="001A17C1" w:rsidTr="00034F58">
        <w:tc>
          <w:tcPr>
            <w:tcW w:w="684" w:type="dxa"/>
          </w:tcPr>
          <w:p w:rsidR="003D73F4" w:rsidRPr="001A17C1" w:rsidRDefault="003D73F4" w:rsidP="001A17C1">
            <w:pPr>
              <w:spacing w:line="240" w:lineRule="auto"/>
              <w:contextualSpacing/>
              <w:rPr>
                <w:rFonts w:ascii="Times New Roman" w:hAnsi="Times New Roman" w:cs="Times New Roman"/>
                <w:bCs/>
                <w:iCs/>
              </w:rPr>
            </w:pPr>
            <w:r w:rsidRPr="001A17C1">
              <w:rPr>
                <w:rFonts w:ascii="Times New Roman" w:hAnsi="Times New Roman" w:cs="Times New Roman"/>
                <w:bCs/>
              </w:rPr>
              <w:t>2.</w:t>
            </w:r>
          </w:p>
        </w:tc>
        <w:tc>
          <w:tcPr>
            <w:tcW w:w="7752" w:type="dxa"/>
          </w:tcPr>
          <w:p w:rsidR="003D73F4" w:rsidRPr="001A17C1" w:rsidRDefault="003D73F4" w:rsidP="001A17C1">
            <w:pPr>
              <w:spacing w:line="240" w:lineRule="auto"/>
              <w:contextualSpacing/>
              <w:jc w:val="both"/>
              <w:rPr>
                <w:rFonts w:ascii="Times New Roman" w:hAnsi="Times New Roman" w:cs="Times New Roman"/>
                <w:bCs/>
              </w:rPr>
            </w:pPr>
            <w:r w:rsidRPr="001A17C1">
              <w:rPr>
                <w:rFonts w:ascii="Times New Roman" w:hAnsi="Times New Roman" w:cs="Times New Roman"/>
                <w:bCs/>
              </w:rPr>
              <w:t>План действий по решению задач, достижению</w:t>
            </w:r>
            <w:r w:rsidRPr="001A17C1">
              <w:rPr>
                <w:rFonts w:ascii="Times New Roman" w:hAnsi="Times New Roman" w:cs="Times New Roman"/>
                <w:bCs/>
                <w:i/>
              </w:rPr>
              <w:t xml:space="preserve"> о</w:t>
            </w:r>
            <w:r w:rsidRPr="001A17C1">
              <w:rPr>
                <w:rFonts w:ascii="Times New Roman" w:hAnsi="Times New Roman" w:cs="Times New Roman"/>
                <w:bCs/>
              </w:rPr>
              <w:t>сновных  показателей социально-экономического развития на 2020-2022  годы</w:t>
            </w:r>
          </w:p>
          <w:p w:rsidR="003D73F4" w:rsidRPr="001A17C1" w:rsidRDefault="003D73F4" w:rsidP="001A17C1">
            <w:pPr>
              <w:spacing w:line="240" w:lineRule="auto"/>
              <w:contextualSpacing/>
              <w:jc w:val="both"/>
              <w:rPr>
                <w:rFonts w:ascii="Times New Roman" w:hAnsi="Times New Roman" w:cs="Times New Roman"/>
                <w:bCs/>
                <w:iCs/>
              </w:rPr>
            </w:pPr>
          </w:p>
        </w:tc>
        <w:tc>
          <w:tcPr>
            <w:tcW w:w="798" w:type="dxa"/>
          </w:tcPr>
          <w:p w:rsidR="003D73F4" w:rsidRPr="001A17C1" w:rsidRDefault="003D73F4" w:rsidP="001A17C1">
            <w:pPr>
              <w:spacing w:line="240" w:lineRule="auto"/>
              <w:contextualSpacing/>
              <w:rPr>
                <w:rFonts w:ascii="Times New Roman" w:hAnsi="Times New Roman" w:cs="Times New Roman"/>
                <w:iCs/>
              </w:rPr>
            </w:pPr>
          </w:p>
        </w:tc>
      </w:tr>
    </w:tbl>
    <w:p w:rsidR="003D73F4" w:rsidRPr="001A17C1" w:rsidRDefault="003D73F4" w:rsidP="001A17C1">
      <w:pPr>
        <w:pStyle w:val="3"/>
        <w:spacing w:line="240" w:lineRule="auto"/>
        <w:ind w:left="0"/>
        <w:contextualSpacing/>
        <w:rPr>
          <w:rFonts w:ascii="Times New Roman" w:hAnsi="Times New Roman" w:cs="Times New Roman"/>
          <w:b/>
          <w:bCs/>
          <w:i/>
          <w:iCs/>
          <w:sz w:val="22"/>
          <w:szCs w:val="22"/>
        </w:rPr>
      </w:pPr>
    </w:p>
    <w:p w:rsidR="003D73F4" w:rsidRPr="001A17C1" w:rsidRDefault="003D73F4" w:rsidP="001A17C1">
      <w:pPr>
        <w:spacing w:line="240" w:lineRule="auto"/>
        <w:contextualSpacing/>
        <w:rPr>
          <w:rFonts w:ascii="Times New Roman" w:hAnsi="Times New Roman" w:cs="Times New Roman"/>
          <w:b/>
        </w:rPr>
      </w:pPr>
      <w:r w:rsidRPr="001A17C1">
        <w:rPr>
          <w:rFonts w:ascii="Times New Roman" w:eastAsia="Times New Roman" w:hAnsi="Times New Roman" w:cs="Times New Roman"/>
          <w:bCs/>
          <w:iCs/>
        </w:rPr>
        <w:t xml:space="preserve">                    </w:t>
      </w:r>
      <w:r w:rsidRPr="001A17C1">
        <w:rPr>
          <w:rFonts w:ascii="Times New Roman" w:hAnsi="Times New Roman" w:cs="Times New Roman"/>
          <w:b/>
        </w:rPr>
        <w:t>1. Итоги социально-экономического развития за 2019 год.</w:t>
      </w:r>
    </w:p>
    <w:p w:rsidR="003D73F4" w:rsidRPr="001A17C1" w:rsidRDefault="003D73F4" w:rsidP="001A17C1">
      <w:pPr>
        <w:spacing w:line="240" w:lineRule="auto"/>
        <w:contextualSpacing/>
        <w:rPr>
          <w:rFonts w:ascii="Times New Roman" w:hAnsi="Times New Roman" w:cs="Times New Roman"/>
          <w:b/>
        </w:rPr>
      </w:pPr>
      <w:r w:rsidRPr="001A17C1">
        <w:rPr>
          <w:rFonts w:ascii="Times New Roman" w:hAnsi="Times New Roman" w:cs="Times New Roman"/>
          <w:b/>
        </w:rPr>
        <w:t xml:space="preserve">  </w:t>
      </w:r>
    </w:p>
    <w:p w:rsidR="003D73F4" w:rsidRPr="001A17C1" w:rsidRDefault="003D73F4" w:rsidP="001A17C1">
      <w:pPr>
        <w:spacing w:line="240" w:lineRule="auto"/>
        <w:contextualSpacing/>
        <w:jc w:val="both"/>
        <w:rPr>
          <w:rFonts w:ascii="Times New Roman" w:hAnsi="Times New Roman" w:cs="Times New Roman"/>
          <w:b/>
        </w:rPr>
      </w:pPr>
      <w:r w:rsidRPr="001A17C1">
        <w:rPr>
          <w:rFonts w:ascii="Times New Roman" w:hAnsi="Times New Roman" w:cs="Times New Roman"/>
        </w:rPr>
        <w:t xml:space="preserve">     На территории администрации Варламовского  сельсовета общие число проживающих </w:t>
      </w:r>
      <w:r w:rsidRPr="001A17C1">
        <w:rPr>
          <w:rFonts w:ascii="Times New Roman" w:hAnsi="Times New Roman" w:cs="Times New Roman"/>
          <w:color w:val="000000"/>
        </w:rPr>
        <w:t>жителей</w:t>
      </w:r>
      <w:r w:rsidRPr="001A17C1">
        <w:rPr>
          <w:rFonts w:ascii="Times New Roman" w:hAnsi="Times New Roman" w:cs="Times New Roman"/>
          <w:color w:val="FF0000"/>
        </w:rPr>
        <w:t xml:space="preserve"> </w:t>
      </w:r>
      <w:r w:rsidRPr="001A17C1">
        <w:rPr>
          <w:rFonts w:ascii="Times New Roman" w:hAnsi="Times New Roman" w:cs="Times New Roman"/>
          <w:color w:val="000000"/>
        </w:rPr>
        <w:t>составляет 766 человек, занятых в производстве 259  человек.</w:t>
      </w:r>
    </w:p>
    <w:p w:rsidR="003D73F4" w:rsidRPr="001A17C1" w:rsidRDefault="003D73F4" w:rsidP="001A17C1">
      <w:pPr>
        <w:spacing w:line="240" w:lineRule="auto"/>
        <w:contextualSpacing/>
        <w:jc w:val="both"/>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b/>
        </w:rPr>
      </w:pPr>
      <w:r w:rsidRPr="001A17C1">
        <w:rPr>
          <w:rFonts w:ascii="Times New Roman" w:hAnsi="Times New Roman" w:cs="Times New Roman"/>
          <w:b/>
        </w:rPr>
        <w:t xml:space="preserve">                           1.2. Развитие малого предпринимательства.</w:t>
      </w:r>
    </w:p>
    <w:p w:rsidR="003D73F4" w:rsidRPr="001A17C1" w:rsidRDefault="003D73F4" w:rsidP="001A17C1">
      <w:pPr>
        <w:spacing w:line="240" w:lineRule="auto"/>
        <w:contextualSpacing/>
        <w:jc w:val="both"/>
        <w:rPr>
          <w:rFonts w:ascii="Times New Roman" w:hAnsi="Times New Roman" w:cs="Times New Roman"/>
        </w:rPr>
      </w:pP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На территории администрации Варламовского сельсовета  открыто:</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2 частных  магазина, в которых задействовано 2 человека, обеспечивают население продовольственными, промышленными товарами. </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Работает в полном объеме государственный магазин «Варламовское сельпо»- обеспечивает население продуктовыми, промышленными товарами.</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- 1  личное подсобное хозяйство.</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Предоставлением бытовых услуг на территории Варламовского сельсовета не занимаются.</w:t>
      </w:r>
    </w:p>
    <w:p w:rsidR="003D73F4" w:rsidRPr="001A17C1" w:rsidRDefault="003D73F4" w:rsidP="001A17C1">
      <w:pPr>
        <w:spacing w:line="240" w:lineRule="auto"/>
        <w:contextualSpacing/>
        <w:jc w:val="both"/>
        <w:rPr>
          <w:rFonts w:ascii="Times New Roman" w:hAnsi="Times New Roman" w:cs="Times New Roman"/>
        </w:rPr>
      </w:pP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 xml:space="preserve">1.3. Инженерная инфраструктура </w:t>
      </w:r>
      <w:proofErr w:type="spellStart"/>
      <w:r w:rsidRPr="001A17C1">
        <w:rPr>
          <w:rFonts w:ascii="Times New Roman" w:hAnsi="Times New Roman" w:cs="Times New Roman"/>
          <w:b/>
        </w:rPr>
        <w:t>межпоселенческих</w:t>
      </w:r>
      <w:proofErr w:type="spellEnd"/>
      <w:r w:rsidRPr="001A17C1">
        <w:rPr>
          <w:rFonts w:ascii="Times New Roman" w:hAnsi="Times New Roman" w:cs="Times New Roman"/>
          <w:b/>
        </w:rPr>
        <w:t xml:space="preserve"> территорий.</w:t>
      </w:r>
    </w:p>
    <w:p w:rsidR="003D73F4" w:rsidRPr="001A17C1" w:rsidRDefault="003D73F4" w:rsidP="001A17C1">
      <w:pPr>
        <w:spacing w:line="240" w:lineRule="auto"/>
        <w:contextualSpacing/>
        <w:jc w:val="both"/>
        <w:rPr>
          <w:rFonts w:ascii="Times New Roman" w:hAnsi="Times New Roman" w:cs="Times New Roman"/>
        </w:rPr>
      </w:pP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Протяженность автомобильных дорог с твердым покрытием составляет 5 км, внутрихозяйственных дорог 14,7 км.</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Номерная емкость телефонных сетей составляет в 2019 году 136 абонентов.</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Сотовая связь по линии Мегафон (с.Варламово, д.Кандереп, д.Краснознаменка).</w:t>
      </w:r>
    </w:p>
    <w:p w:rsidR="003D73F4" w:rsidRPr="001A17C1" w:rsidRDefault="003D73F4" w:rsidP="001A17C1">
      <w:pPr>
        <w:spacing w:line="240" w:lineRule="auto"/>
        <w:contextualSpacing/>
        <w:jc w:val="both"/>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b/>
        </w:rPr>
      </w:pPr>
      <w:r w:rsidRPr="001A17C1">
        <w:rPr>
          <w:rFonts w:ascii="Times New Roman" w:hAnsi="Times New Roman" w:cs="Times New Roman"/>
        </w:rPr>
        <w:t xml:space="preserve">                                  </w:t>
      </w:r>
      <w:r w:rsidRPr="001A17C1">
        <w:rPr>
          <w:rFonts w:ascii="Times New Roman" w:hAnsi="Times New Roman" w:cs="Times New Roman"/>
          <w:b/>
        </w:rPr>
        <w:t xml:space="preserve">1.4. Жилищно-коммунальное хозяйство.                                                                         </w:t>
      </w:r>
      <w:r w:rsidRPr="001A17C1">
        <w:rPr>
          <w:rFonts w:ascii="Times New Roman" w:hAnsi="Times New Roman" w:cs="Times New Roman"/>
        </w:rPr>
        <w:t xml:space="preserve"> Общий размер жилого фонда администрации Варламовского сельсовета составляет 16650,6 квадратных метров.</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lastRenderedPageBreak/>
        <w:t>Сетевой газ на территории  Варламовского сельсовета не проведен.</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Протяженность водопроводных сетей составляет 11  км</w:t>
      </w:r>
      <w:proofErr w:type="gramStart"/>
      <w:r w:rsidRPr="001A17C1">
        <w:rPr>
          <w:rFonts w:ascii="Times New Roman" w:hAnsi="Times New Roman" w:cs="Times New Roman"/>
        </w:rPr>
        <w:t xml:space="preserve">., </w:t>
      </w:r>
      <w:proofErr w:type="gramEnd"/>
      <w:r w:rsidRPr="001A17C1">
        <w:rPr>
          <w:rFonts w:ascii="Times New Roman" w:hAnsi="Times New Roman" w:cs="Times New Roman"/>
        </w:rPr>
        <w:t xml:space="preserve">тепловых сетей  1.5  метров. </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Ветхих водопроводных  сетей 70%, тепловых сетей 50%.</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На территории  Варламовского сельсовета образовано муниципальное казённое  предприятие  «Дирекция единого заказчика жилищно-коммунальных услуг» Варламовского сельсовета Болотнинского района Новосибирской области.</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Учредителем является администрация Варламовского сельсовета.  МКП «ДЕЗЖКУ» Варламовского МО предоставляет услуги теплоснабжения бюджетным организациям, водоснабжение всем потребителям расположенных на территории   Варламовского сельсовета.</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Тарифы на тепловую энергию составляют:</w:t>
      </w:r>
    </w:p>
    <w:p w:rsidR="003D73F4" w:rsidRPr="001A17C1" w:rsidRDefault="003D73F4" w:rsidP="001A17C1">
      <w:pPr>
        <w:spacing w:line="240" w:lineRule="auto"/>
        <w:contextualSpacing/>
        <w:jc w:val="both"/>
        <w:rPr>
          <w:rFonts w:ascii="Times New Roman" w:hAnsi="Times New Roman" w:cs="Times New Roman"/>
          <w:color w:val="000000"/>
        </w:rPr>
      </w:pPr>
      <w:r w:rsidRPr="001A17C1">
        <w:rPr>
          <w:rFonts w:ascii="Times New Roman" w:hAnsi="Times New Roman" w:cs="Times New Roman"/>
          <w:color w:val="000000"/>
        </w:rPr>
        <w:t xml:space="preserve">          2019го</w:t>
      </w:r>
      <w:proofErr w:type="gramStart"/>
      <w:r w:rsidRPr="001A17C1">
        <w:rPr>
          <w:rFonts w:ascii="Times New Roman" w:hAnsi="Times New Roman" w:cs="Times New Roman"/>
          <w:color w:val="000000"/>
        </w:rPr>
        <w:t>д-</w:t>
      </w:r>
      <w:proofErr w:type="gramEnd"/>
      <w:r w:rsidRPr="001A17C1">
        <w:rPr>
          <w:rFonts w:ascii="Times New Roman" w:hAnsi="Times New Roman" w:cs="Times New Roman"/>
          <w:color w:val="000000"/>
        </w:rPr>
        <w:t xml:space="preserve">   с  01.01.2019г по 30.06.2019г -   1974,26    рублей / 1 Гкал.</w:t>
      </w:r>
    </w:p>
    <w:p w:rsidR="003D73F4" w:rsidRPr="001A17C1" w:rsidRDefault="003D73F4" w:rsidP="001A17C1">
      <w:pPr>
        <w:spacing w:line="240" w:lineRule="auto"/>
        <w:contextualSpacing/>
        <w:jc w:val="both"/>
        <w:rPr>
          <w:rFonts w:ascii="Times New Roman" w:hAnsi="Times New Roman" w:cs="Times New Roman"/>
          <w:color w:val="000000"/>
        </w:rPr>
      </w:pPr>
      <w:r w:rsidRPr="001A17C1">
        <w:rPr>
          <w:rFonts w:ascii="Times New Roman" w:hAnsi="Times New Roman" w:cs="Times New Roman"/>
          <w:color w:val="000000"/>
        </w:rPr>
        <w:t xml:space="preserve">                             с 01.07.2019г по 31.12.2019г –   2037,42 рублей 1 Г кал. </w:t>
      </w:r>
    </w:p>
    <w:p w:rsidR="003D73F4" w:rsidRPr="001A17C1" w:rsidRDefault="003D73F4" w:rsidP="001A17C1">
      <w:pPr>
        <w:spacing w:line="240" w:lineRule="auto"/>
        <w:contextualSpacing/>
        <w:jc w:val="both"/>
        <w:rPr>
          <w:rFonts w:ascii="Times New Roman" w:hAnsi="Times New Roman" w:cs="Times New Roman"/>
          <w:color w:val="000000"/>
        </w:rPr>
      </w:pPr>
      <w:r w:rsidRPr="001A17C1">
        <w:rPr>
          <w:rFonts w:ascii="Times New Roman" w:hAnsi="Times New Roman" w:cs="Times New Roman"/>
          <w:color w:val="000000"/>
        </w:rPr>
        <w:t xml:space="preserve"> Тарифы за потребление воды составляют:</w:t>
      </w:r>
    </w:p>
    <w:p w:rsidR="003D73F4" w:rsidRPr="001A17C1" w:rsidRDefault="003D73F4" w:rsidP="001A17C1">
      <w:pPr>
        <w:spacing w:line="240" w:lineRule="auto"/>
        <w:contextualSpacing/>
        <w:jc w:val="both"/>
        <w:rPr>
          <w:rFonts w:ascii="Times New Roman" w:hAnsi="Times New Roman" w:cs="Times New Roman"/>
          <w:color w:val="000000"/>
        </w:rPr>
      </w:pPr>
      <w:r w:rsidRPr="001A17C1">
        <w:rPr>
          <w:rFonts w:ascii="Times New Roman" w:hAnsi="Times New Roman" w:cs="Times New Roman"/>
          <w:color w:val="000000"/>
        </w:rPr>
        <w:t xml:space="preserve">            2019 год –  с 01.01.2019 по 30.06.2019 г – 22,00  рублей за 1 м3.</w:t>
      </w:r>
    </w:p>
    <w:p w:rsidR="003D73F4" w:rsidRPr="001A17C1" w:rsidRDefault="003D73F4" w:rsidP="001A17C1">
      <w:pPr>
        <w:spacing w:line="240" w:lineRule="auto"/>
        <w:contextualSpacing/>
        <w:jc w:val="both"/>
        <w:rPr>
          <w:rFonts w:ascii="Times New Roman" w:hAnsi="Times New Roman" w:cs="Times New Roman"/>
          <w:color w:val="000000"/>
        </w:rPr>
      </w:pPr>
      <w:r w:rsidRPr="001A17C1">
        <w:rPr>
          <w:rFonts w:ascii="Times New Roman" w:hAnsi="Times New Roman" w:cs="Times New Roman"/>
          <w:color w:val="000000"/>
        </w:rPr>
        <w:t xml:space="preserve">                               С 01.07.2019 по 31.12.2019г -   22,0 рублей за 1 м3</w:t>
      </w:r>
    </w:p>
    <w:p w:rsidR="003D73F4" w:rsidRPr="001A17C1" w:rsidRDefault="003D73F4" w:rsidP="001A17C1">
      <w:pPr>
        <w:spacing w:line="240" w:lineRule="auto"/>
        <w:contextualSpacing/>
        <w:jc w:val="both"/>
        <w:rPr>
          <w:rFonts w:ascii="Times New Roman" w:hAnsi="Times New Roman" w:cs="Times New Roman"/>
          <w:color w:val="000000"/>
        </w:rPr>
      </w:pPr>
      <w:r w:rsidRPr="001A17C1">
        <w:rPr>
          <w:rFonts w:ascii="Times New Roman" w:hAnsi="Times New Roman" w:cs="Times New Roman"/>
          <w:color w:val="000000"/>
        </w:rPr>
        <w:t xml:space="preserve">       </w:t>
      </w:r>
      <w:r w:rsidRPr="001A17C1">
        <w:rPr>
          <w:rFonts w:ascii="Times New Roman" w:hAnsi="Times New Roman" w:cs="Times New Roman"/>
        </w:rPr>
        <w:t xml:space="preserve"> Уровень оплаты населения составляет 80% от </w:t>
      </w:r>
      <w:proofErr w:type="gramStart"/>
      <w:r w:rsidRPr="001A17C1">
        <w:rPr>
          <w:rFonts w:ascii="Times New Roman" w:hAnsi="Times New Roman" w:cs="Times New Roman"/>
        </w:rPr>
        <w:t>экономических обоснованных затрат</w:t>
      </w:r>
      <w:proofErr w:type="gramEnd"/>
      <w:r w:rsidRPr="001A17C1">
        <w:rPr>
          <w:rFonts w:ascii="Times New Roman" w:hAnsi="Times New Roman" w:cs="Times New Roman"/>
        </w:rPr>
        <w:t>.</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Удельный вес освещенных улиц от общей протяженности составляет в 2019 году 100 %.</w:t>
      </w:r>
    </w:p>
    <w:p w:rsidR="003D73F4" w:rsidRPr="001A17C1" w:rsidRDefault="003D73F4" w:rsidP="001A17C1">
      <w:pPr>
        <w:spacing w:line="240" w:lineRule="auto"/>
        <w:contextualSpacing/>
        <w:jc w:val="both"/>
        <w:rPr>
          <w:rFonts w:ascii="Times New Roman" w:hAnsi="Times New Roman" w:cs="Times New Roman"/>
        </w:rPr>
      </w:pPr>
    </w:p>
    <w:p w:rsidR="003D73F4" w:rsidRPr="001A17C1" w:rsidRDefault="003D73F4"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1.5. Развитие социальной сферы.</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По    численности населения Варламовского сельсовета  </w:t>
      </w:r>
      <w:proofErr w:type="gramStart"/>
      <w:r w:rsidRPr="001A17C1">
        <w:rPr>
          <w:rFonts w:ascii="Times New Roman" w:hAnsi="Times New Roman" w:cs="Times New Roman"/>
        </w:rPr>
        <w:t>в</w:t>
      </w:r>
      <w:proofErr w:type="gramEnd"/>
      <w:r w:rsidRPr="001A17C1">
        <w:rPr>
          <w:rFonts w:ascii="Times New Roman" w:hAnsi="Times New Roman" w:cs="Times New Roman"/>
        </w:rPr>
        <w:t xml:space="preserve"> </w:t>
      </w:r>
      <w:proofErr w:type="gramStart"/>
      <w:r w:rsidRPr="001A17C1">
        <w:rPr>
          <w:rFonts w:ascii="Times New Roman" w:hAnsi="Times New Roman" w:cs="Times New Roman"/>
        </w:rPr>
        <w:t>средним</w:t>
      </w:r>
      <w:proofErr w:type="gramEnd"/>
      <w:r w:rsidRPr="001A17C1">
        <w:rPr>
          <w:rFonts w:ascii="Times New Roman" w:hAnsi="Times New Roman" w:cs="Times New Roman"/>
        </w:rPr>
        <w:t xml:space="preserve"> за год происходит уменьшение населения на 5-10 человек. </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Среднедушевые доходы населения, в том числе среднемесячная зарплата в 2019 году составила:  администрация Варламовского сельсовета – 14900 рублей, Варламовская СОШ – 24000 рублей, Большечерновская ООШ – 23000, МКП «ДЕЗЖКУ» Варламовского МО -  12300 рублей.</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Средняя обеспеченность населения жилой площадью составляет в расчете на 1 человека 21,34  кв.м.           Доля благоустройства жилья: холодное водоснабжение на 86%.</w:t>
      </w:r>
    </w:p>
    <w:p w:rsidR="003D73F4" w:rsidRPr="001A17C1" w:rsidRDefault="003D73F4"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Уровень благоустройства детского дошкольного учреждения, школы, </w:t>
      </w:r>
      <w:proofErr w:type="spellStart"/>
      <w:r w:rsidRPr="001A17C1">
        <w:rPr>
          <w:rFonts w:ascii="Times New Roman" w:hAnsi="Times New Roman" w:cs="Times New Roman"/>
        </w:rPr>
        <w:t>ФАПа</w:t>
      </w:r>
      <w:proofErr w:type="spellEnd"/>
      <w:r w:rsidRPr="001A17C1">
        <w:rPr>
          <w:rFonts w:ascii="Times New Roman" w:hAnsi="Times New Roman" w:cs="Times New Roman"/>
        </w:rPr>
        <w:t>, ДК, обеспеченным холодным водоснабжением, сливной канализацией на 75%.</w:t>
      </w:r>
    </w:p>
    <w:p w:rsidR="003D73F4" w:rsidRPr="001A17C1" w:rsidRDefault="003D73F4" w:rsidP="001A17C1">
      <w:pPr>
        <w:spacing w:line="240" w:lineRule="auto"/>
        <w:contextualSpacing/>
        <w:jc w:val="both"/>
        <w:rPr>
          <w:rFonts w:ascii="Times New Roman" w:hAnsi="Times New Roman" w:cs="Times New Roman"/>
        </w:rPr>
      </w:pPr>
    </w:p>
    <w:p w:rsidR="003D73F4" w:rsidRPr="001A17C1" w:rsidRDefault="003D73F4" w:rsidP="001A17C1">
      <w:pPr>
        <w:spacing w:line="240" w:lineRule="auto"/>
        <w:contextualSpacing/>
        <w:jc w:val="center"/>
        <w:rPr>
          <w:rFonts w:ascii="Times New Roman" w:hAnsi="Times New Roman" w:cs="Times New Roman"/>
          <w:b/>
          <w:color w:val="000000"/>
        </w:rPr>
      </w:pPr>
      <w:r w:rsidRPr="001A17C1">
        <w:rPr>
          <w:rFonts w:ascii="Times New Roman" w:hAnsi="Times New Roman" w:cs="Times New Roman"/>
          <w:b/>
          <w:color w:val="000000"/>
        </w:rPr>
        <w:t>1.6 Бюджет и бюджетная обеспеченность.</w:t>
      </w:r>
    </w:p>
    <w:p w:rsidR="003D73F4" w:rsidRPr="001A17C1" w:rsidRDefault="003D73F4" w:rsidP="001A17C1">
      <w:pPr>
        <w:spacing w:line="240" w:lineRule="auto"/>
        <w:contextualSpacing/>
        <w:rPr>
          <w:rFonts w:ascii="Times New Roman" w:hAnsi="Times New Roman" w:cs="Times New Roman"/>
          <w:color w:val="000000"/>
        </w:rPr>
      </w:pPr>
      <w:r w:rsidRPr="001A17C1">
        <w:rPr>
          <w:rFonts w:ascii="Times New Roman" w:hAnsi="Times New Roman" w:cs="Times New Roman"/>
          <w:b/>
          <w:color w:val="000000"/>
        </w:rPr>
        <w:t xml:space="preserve">   </w:t>
      </w:r>
      <w:r w:rsidRPr="001A17C1">
        <w:rPr>
          <w:rFonts w:ascii="Times New Roman" w:hAnsi="Times New Roman" w:cs="Times New Roman"/>
          <w:color w:val="000000"/>
        </w:rPr>
        <w:t>Общий объем доходов в 2019 году составил  8095,5  тыс. рублей.</w:t>
      </w:r>
    </w:p>
    <w:p w:rsidR="003D73F4" w:rsidRPr="001A17C1" w:rsidRDefault="003D73F4" w:rsidP="001A17C1">
      <w:pPr>
        <w:spacing w:line="240" w:lineRule="auto"/>
        <w:contextualSpacing/>
        <w:jc w:val="both"/>
        <w:rPr>
          <w:rFonts w:ascii="Times New Roman" w:hAnsi="Times New Roman" w:cs="Times New Roman"/>
          <w:color w:val="000000"/>
        </w:rPr>
      </w:pPr>
      <w:r w:rsidRPr="001A17C1">
        <w:rPr>
          <w:rFonts w:ascii="Times New Roman" w:hAnsi="Times New Roman" w:cs="Times New Roman"/>
          <w:color w:val="000000"/>
        </w:rPr>
        <w:t>Объем собственных доходов составил 1473,2 тыс</w:t>
      </w:r>
      <w:proofErr w:type="gramStart"/>
      <w:r w:rsidRPr="001A17C1">
        <w:rPr>
          <w:rFonts w:ascii="Times New Roman" w:hAnsi="Times New Roman" w:cs="Times New Roman"/>
          <w:color w:val="000000"/>
        </w:rPr>
        <w:t>.р</w:t>
      </w:r>
      <w:proofErr w:type="gramEnd"/>
      <w:r w:rsidRPr="001A17C1">
        <w:rPr>
          <w:rFonts w:ascii="Times New Roman" w:hAnsi="Times New Roman" w:cs="Times New Roman"/>
          <w:color w:val="000000"/>
        </w:rPr>
        <w:t>ублей, удельный вес в объеме доходов 17,9%.</w:t>
      </w:r>
    </w:p>
    <w:p w:rsidR="003D73F4" w:rsidRPr="001A17C1" w:rsidRDefault="003D73F4" w:rsidP="001A17C1">
      <w:pPr>
        <w:spacing w:line="240" w:lineRule="auto"/>
        <w:contextualSpacing/>
        <w:jc w:val="both"/>
        <w:rPr>
          <w:rFonts w:ascii="Times New Roman" w:hAnsi="Times New Roman" w:cs="Times New Roman"/>
          <w:color w:val="000000"/>
        </w:rPr>
      </w:pPr>
      <w:r w:rsidRPr="001A17C1">
        <w:rPr>
          <w:rFonts w:ascii="Times New Roman" w:hAnsi="Times New Roman" w:cs="Times New Roman"/>
          <w:color w:val="000000"/>
        </w:rPr>
        <w:t>Расходы бюджета всего составляют 8274,3 тыс. рублей.</w:t>
      </w: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p>
    <w:p w:rsidR="003D73F4" w:rsidRDefault="003D73F4">
      <w:pPr>
        <w:sectPr w:rsidR="003D73F4">
          <w:pgSz w:w="11906" w:h="16838"/>
          <w:pgMar w:top="1134" w:right="850" w:bottom="1134" w:left="1701" w:header="708" w:footer="708" w:gutter="0"/>
          <w:cols w:space="708"/>
          <w:docGrid w:linePitch="360"/>
        </w:sectPr>
      </w:pPr>
    </w:p>
    <w:p w:rsidR="003D73F4" w:rsidRPr="00C9691B" w:rsidRDefault="003D73F4" w:rsidP="003D73F4">
      <w:pPr>
        <w:pStyle w:val="1"/>
        <w:rPr>
          <w:rFonts w:ascii="Times New Roman" w:hAnsi="Times New Roman"/>
          <w:b/>
          <w:sz w:val="28"/>
        </w:rPr>
      </w:pPr>
    </w:p>
    <w:p w:rsidR="003D73F4" w:rsidRPr="001A17C1" w:rsidRDefault="003D73F4" w:rsidP="001A17C1">
      <w:pPr>
        <w:pStyle w:val="1"/>
        <w:contextualSpacing/>
        <w:rPr>
          <w:rFonts w:ascii="Times New Roman" w:hAnsi="Times New Roman"/>
          <w:b/>
          <w:sz w:val="22"/>
          <w:szCs w:val="22"/>
        </w:rPr>
      </w:pPr>
      <w:r w:rsidRPr="001A17C1">
        <w:rPr>
          <w:rFonts w:ascii="Times New Roman" w:hAnsi="Times New Roman"/>
          <w:b/>
          <w:sz w:val="22"/>
          <w:szCs w:val="22"/>
        </w:rPr>
        <w:t xml:space="preserve">Основные  показатели социально-экономического развития администрации Варламовского сельсовета </w:t>
      </w:r>
      <w:proofErr w:type="gramStart"/>
      <w:r w:rsidRPr="001A17C1">
        <w:rPr>
          <w:rFonts w:ascii="Times New Roman" w:hAnsi="Times New Roman"/>
          <w:b/>
          <w:sz w:val="22"/>
          <w:szCs w:val="22"/>
        </w:rPr>
        <w:t>в</w:t>
      </w:r>
      <w:proofErr w:type="gramEnd"/>
      <w:r w:rsidRPr="001A17C1">
        <w:rPr>
          <w:rFonts w:ascii="Times New Roman" w:hAnsi="Times New Roman"/>
          <w:b/>
          <w:sz w:val="22"/>
          <w:szCs w:val="22"/>
        </w:rPr>
        <w:t xml:space="preserve"> </w:t>
      </w:r>
    </w:p>
    <w:p w:rsidR="003D73F4" w:rsidRPr="001A17C1" w:rsidRDefault="003D73F4" w:rsidP="001A17C1">
      <w:pPr>
        <w:pStyle w:val="1"/>
        <w:contextualSpacing/>
        <w:rPr>
          <w:rFonts w:ascii="Times New Roman" w:hAnsi="Times New Roman"/>
          <w:b/>
          <w:sz w:val="22"/>
          <w:szCs w:val="22"/>
        </w:rPr>
      </w:pPr>
      <w:r w:rsidRPr="001A17C1">
        <w:rPr>
          <w:rFonts w:ascii="Times New Roman" w:hAnsi="Times New Roman"/>
          <w:b/>
          <w:sz w:val="22"/>
          <w:szCs w:val="22"/>
        </w:rPr>
        <w:t xml:space="preserve">2019 -2022 </w:t>
      </w:r>
      <w:proofErr w:type="gramStart"/>
      <w:r w:rsidRPr="001A17C1">
        <w:rPr>
          <w:rFonts w:ascii="Times New Roman" w:hAnsi="Times New Roman"/>
          <w:b/>
          <w:sz w:val="22"/>
          <w:szCs w:val="22"/>
        </w:rPr>
        <w:t>годах</w:t>
      </w:r>
      <w:proofErr w:type="gramEnd"/>
    </w:p>
    <w:p w:rsidR="003D73F4" w:rsidRPr="001A17C1" w:rsidRDefault="003D73F4" w:rsidP="001A17C1">
      <w:pPr>
        <w:pStyle w:val="1"/>
        <w:contextualSpacing/>
        <w:jc w:val="left"/>
        <w:rPr>
          <w:rFonts w:ascii="Times New Roman" w:hAnsi="Times New Roman"/>
          <w:b/>
          <w:sz w:val="22"/>
          <w:szCs w:val="22"/>
        </w:rPr>
      </w:pPr>
    </w:p>
    <w:p w:rsidR="003D73F4" w:rsidRPr="001A17C1" w:rsidRDefault="003D73F4" w:rsidP="001A17C1">
      <w:pPr>
        <w:pStyle w:val="10"/>
        <w:contextualSpacing/>
        <w:jc w:val="center"/>
        <w:rPr>
          <w:sz w:val="22"/>
          <w:szCs w:val="22"/>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5"/>
        <w:gridCol w:w="114"/>
        <w:gridCol w:w="1173"/>
        <w:gridCol w:w="993"/>
        <w:gridCol w:w="1083"/>
        <w:gridCol w:w="912"/>
        <w:gridCol w:w="31"/>
        <w:gridCol w:w="881"/>
        <w:gridCol w:w="912"/>
        <w:gridCol w:w="7"/>
        <w:gridCol w:w="962"/>
        <w:gridCol w:w="969"/>
        <w:gridCol w:w="49"/>
        <w:gridCol w:w="977"/>
        <w:gridCol w:w="1190"/>
        <w:gridCol w:w="67"/>
      </w:tblGrid>
      <w:tr w:rsidR="003D73F4" w:rsidRPr="001A17C1" w:rsidTr="00034F58">
        <w:trPr>
          <w:gridAfter w:val="1"/>
          <w:wAfter w:w="67" w:type="dxa"/>
          <w:cantSplit/>
          <w:tblHeader/>
        </w:trPr>
        <w:tc>
          <w:tcPr>
            <w:tcW w:w="4642" w:type="dxa"/>
            <w:gridSpan w:val="3"/>
            <w:vMerge w:val="restart"/>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Показатели развития</w:t>
            </w:r>
          </w:p>
          <w:p w:rsidR="003D73F4" w:rsidRPr="001A17C1" w:rsidRDefault="003D73F4" w:rsidP="001A17C1">
            <w:pPr>
              <w:pStyle w:val="10"/>
              <w:contextualSpacing/>
              <w:rPr>
                <w:sz w:val="22"/>
                <w:szCs w:val="22"/>
              </w:rPr>
            </w:pPr>
            <w:r w:rsidRPr="001A17C1">
              <w:rPr>
                <w:sz w:val="22"/>
                <w:szCs w:val="22"/>
              </w:rPr>
              <w:t>района, округа</w:t>
            </w:r>
          </w:p>
        </w:tc>
        <w:tc>
          <w:tcPr>
            <w:tcW w:w="993" w:type="dxa"/>
            <w:vMerge w:val="restart"/>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Един.</w:t>
            </w:r>
          </w:p>
          <w:p w:rsidR="003D73F4" w:rsidRPr="001A17C1" w:rsidRDefault="003D73F4" w:rsidP="001A17C1">
            <w:pPr>
              <w:pStyle w:val="10"/>
              <w:contextualSpacing/>
              <w:rPr>
                <w:sz w:val="22"/>
                <w:szCs w:val="22"/>
              </w:rPr>
            </w:pPr>
            <w:proofErr w:type="spellStart"/>
            <w:r w:rsidRPr="001A17C1">
              <w:rPr>
                <w:sz w:val="22"/>
                <w:szCs w:val="22"/>
              </w:rPr>
              <w:t>измер</w:t>
            </w:r>
            <w:proofErr w:type="spellEnd"/>
            <w:r w:rsidRPr="001A17C1">
              <w:rPr>
                <w:sz w:val="22"/>
                <w:szCs w:val="22"/>
              </w:rPr>
              <w:t>.</w:t>
            </w:r>
          </w:p>
        </w:tc>
        <w:tc>
          <w:tcPr>
            <w:tcW w:w="2026"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2019 г.</w:t>
            </w:r>
          </w:p>
        </w:tc>
        <w:tc>
          <w:tcPr>
            <w:tcW w:w="1800"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2020 г.</w:t>
            </w:r>
          </w:p>
        </w:tc>
        <w:tc>
          <w:tcPr>
            <w:tcW w:w="1980"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2021г.</w:t>
            </w:r>
          </w:p>
        </w:tc>
        <w:tc>
          <w:tcPr>
            <w:tcW w:w="216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2022 г</w:t>
            </w:r>
            <w:proofErr w:type="gramStart"/>
            <w:r w:rsidRPr="001A17C1">
              <w:rPr>
                <w:sz w:val="22"/>
                <w:szCs w:val="22"/>
              </w:rPr>
              <w:t>..</w:t>
            </w:r>
            <w:proofErr w:type="gramEnd"/>
          </w:p>
        </w:tc>
      </w:tr>
      <w:tr w:rsidR="003D73F4" w:rsidRPr="001A17C1" w:rsidTr="00034F58">
        <w:trPr>
          <w:cantSplit/>
          <w:trHeight w:val="695"/>
          <w:tblHeader/>
        </w:trPr>
        <w:tc>
          <w:tcPr>
            <w:tcW w:w="4642" w:type="dxa"/>
            <w:gridSpan w:val="3"/>
            <w:vMerge/>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spacing w:line="240" w:lineRule="auto"/>
              <w:contextualSpacing/>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spacing w:line="240" w:lineRule="auto"/>
              <w:contextualSpacing/>
              <w:rPr>
                <w:rFonts w:ascii="Times New Roman" w:hAnsi="Times New Roman" w:cs="Times New Roman"/>
              </w:rPr>
            </w:pP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оценка</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в % к 2018г</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план</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в % к 2019г</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план</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в % к 2020г</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план</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в % к 2021 г.</w:t>
            </w:r>
          </w:p>
        </w:tc>
      </w:tr>
      <w:tr w:rsidR="003D73F4" w:rsidRPr="001A17C1" w:rsidTr="00034F58">
        <w:trPr>
          <w:cantSplit/>
          <w:trHeight w:val="425"/>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snapToGrid w:val="0"/>
              </w:rPr>
            </w:pPr>
            <w:r w:rsidRPr="001A17C1">
              <w:rPr>
                <w:rFonts w:ascii="Times New Roman" w:hAnsi="Times New Roman" w:cs="Times New Roman"/>
                <w:snapToGrid w:val="0"/>
              </w:rPr>
              <w:t>Численность населения</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snapToGrid w:val="0"/>
              </w:rPr>
            </w:pPr>
            <w:r w:rsidRPr="001A17C1">
              <w:rPr>
                <w:rFonts w:ascii="Times New Roman" w:hAnsi="Times New Roman" w:cs="Times New Roman"/>
                <w:snapToGrid w:val="0"/>
              </w:rPr>
              <w:t>чел.</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766</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99,5</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770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101</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770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100</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770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100</w:t>
            </w:r>
          </w:p>
        </w:tc>
      </w:tr>
      <w:tr w:rsidR="003D73F4" w:rsidRPr="001A17C1" w:rsidTr="00034F58">
        <w:trPr>
          <w:cantSplit/>
          <w:trHeight w:val="425"/>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snapToGrid w:val="0"/>
              </w:rPr>
            </w:pPr>
            <w:r w:rsidRPr="001A17C1">
              <w:rPr>
                <w:rFonts w:ascii="Times New Roman" w:hAnsi="Times New Roman" w:cs="Times New Roman"/>
                <w:snapToGrid w:val="0"/>
              </w:rPr>
              <w:t>Прирост + (убыль</w:t>
            </w:r>
            <w:proofErr w:type="gramStart"/>
            <w:r w:rsidRPr="001A17C1">
              <w:rPr>
                <w:rFonts w:ascii="Times New Roman" w:hAnsi="Times New Roman" w:cs="Times New Roman"/>
                <w:snapToGrid w:val="0"/>
              </w:rPr>
              <w:t xml:space="preserve"> -) </w:t>
            </w:r>
            <w:proofErr w:type="gramEnd"/>
            <w:r w:rsidRPr="001A17C1">
              <w:rPr>
                <w:rFonts w:ascii="Times New Roman" w:hAnsi="Times New Roman" w:cs="Times New Roman"/>
                <w:snapToGrid w:val="0"/>
              </w:rPr>
              <w:t>населения с учетом миграции</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snapToGrid w:val="0"/>
              </w:rPr>
            </w:pPr>
            <w:r w:rsidRPr="001A17C1">
              <w:rPr>
                <w:rFonts w:ascii="Times New Roman" w:hAnsi="Times New Roman" w:cs="Times New Roman"/>
                <w:snapToGrid w:val="0"/>
              </w:rPr>
              <w:t>чел.</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Height w:val="425"/>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Число </w:t>
            </w:r>
            <w:proofErr w:type="gramStart"/>
            <w:r w:rsidRPr="001A17C1">
              <w:rPr>
                <w:rFonts w:ascii="Times New Roman" w:hAnsi="Times New Roman" w:cs="Times New Roman"/>
              </w:rPr>
              <w:t>родившихся</w:t>
            </w:r>
            <w:proofErr w:type="gramEnd"/>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чел.</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color w:val="000000" w:themeColor="text1"/>
                <w:sz w:val="22"/>
                <w:szCs w:val="22"/>
              </w:rPr>
            </w:pPr>
            <w:r w:rsidRPr="001A17C1">
              <w:rPr>
                <w:color w:val="000000" w:themeColor="text1"/>
                <w:sz w:val="22"/>
                <w:szCs w:val="22"/>
              </w:rPr>
              <w:t>3</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color w:val="C00000"/>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color w:val="C00000"/>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Height w:val="425"/>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Число </w:t>
            </w:r>
            <w:proofErr w:type="gramStart"/>
            <w:r w:rsidRPr="001A17C1">
              <w:rPr>
                <w:rFonts w:ascii="Times New Roman" w:hAnsi="Times New Roman" w:cs="Times New Roman"/>
              </w:rPr>
              <w:t>умерших</w:t>
            </w:r>
            <w:proofErr w:type="gramEnd"/>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чел.</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color w:val="000000" w:themeColor="text1"/>
                <w:sz w:val="22"/>
                <w:szCs w:val="22"/>
              </w:rPr>
            </w:pPr>
            <w:r w:rsidRPr="001A17C1">
              <w:rPr>
                <w:color w:val="000000" w:themeColor="text1"/>
                <w:sz w:val="22"/>
                <w:szCs w:val="22"/>
              </w:rPr>
              <w:t>12</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color w:val="C00000"/>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color w:val="C00000"/>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Height w:val="425"/>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Создание новых рабочих мест</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ед.</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r>
      <w:tr w:rsidR="003D73F4" w:rsidRPr="001A17C1" w:rsidTr="00034F58">
        <w:trPr>
          <w:cantSplit/>
          <w:trHeight w:val="425"/>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Уровень безработицы</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11.4</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10.9</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10.9</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11,0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Х</w:t>
            </w:r>
          </w:p>
        </w:tc>
      </w:tr>
      <w:tr w:rsidR="003D73F4" w:rsidRPr="001A17C1" w:rsidTr="00034F58">
        <w:trPr>
          <w:cantSplit/>
          <w:trHeight w:val="425"/>
        </w:trPr>
        <w:tc>
          <w:tcPr>
            <w:tcW w:w="3469" w:type="dxa"/>
            <w:gridSpan w:val="2"/>
            <w:vMerge w:val="restart"/>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Промышленность. Объем отгруженных товаров собственного производства, выполненных работ и услуг собственными силами </w:t>
            </w:r>
          </w:p>
        </w:tc>
        <w:tc>
          <w:tcPr>
            <w:tcW w:w="117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в </w:t>
            </w:r>
            <w:proofErr w:type="spellStart"/>
            <w:r w:rsidRPr="001A17C1">
              <w:rPr>
                <w:rFonts w:ascii="Times New Roman" w:hAnsi="Times New Roman" w:cs="Times New Roman"/>
              </w:rPr>
              <w:t>дейст.ц</w:t>
            </w:r>
            <w:proofErr w:type="spellEnd"/>
            <w:r w:rsidRPr="001A17C1">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roofErr w:type="spellStart"/>
            <w:r w:rsidRPr="001A17C1">
              <w:rPr>
                <w:rFonts w:ascii="Times New Roman" w:hAnsi="Times New Roman" w:cs="Times New Roman"/>
              </w:rPr>
              <w:t>млн</w:t>
            </w:r>
            <w:proofErr w:type="gramStart"/>
            <w:r w:rsidRPr="001A17C1">
              <w:rPr>
                <w:rFonts w:ascii="Times New Roman" w:hAnsi="Times New Roman" w:cs="Times New Roman"/>
              </w:rPr>
              <w:t>.р</w:t>
            </w:r>
            <w:proofErr w:type="gramEnd"/>
            <w:r w:rsidRPr="001A17C1">
              <w:rPr>
                <w:rFonts w:ascii="Times New Roman" w:hAnsi="Times New Roman" w:cs="Times New Roman"/>
              </w:rPr>
              <w:t>уб</w:t>
            </w:r>
            <w:proofErr w:type="spellEnd"/>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Height w:val="425"/>
        </w:trPr>
        <w:tc>
          <w:tcPr>
            <w:tcW w:w="3469" w:type="dxa"/>
            <w:gridSpan w:val="2"/>
            <w:vMerge/>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spacing w:line="240" w:lineRule="auto"/>
              <w:contextualSpacing/>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в </w:t>
            </w:r>
            <w:proofErr w:type="spellStart"/>
            <w:r w:rsidRPr="001A17C1">
              <w:rPr>
                <w:rFonts w:ascii="Times New Roman" w:hAnsi="Times New Roman" w:cs="Times New Roman"/>
              </w:rPr>
              <w:t>сопос</w:t>
            </w:r>
            <w:proofErr w:type="gramStart"/>
            <w:r w:rsidRPr="001A17C1">
              <w:rPr>
                <w:rFonts w:ascii="Times New Roman" w:hAnsi="Times New Roman" w:cs="Times New Roman"/>
              </w:rPr>
              <w:t>.ц</w:t>
            </w:r>
            <w:proofErr w:type="spellEnd"/>
            <w:proofErr w:type="gramEnd"/>
            <w:r w:rsidRPr="001A17C1">
              <w:rPr>
                <w:rFonts w:ascii="Times New Roman" w:hAnsi="Times New Roman" w:cs="Times New Roman"/>
              </w:rPr>
              <w:t xml:space="preserve"> </w:t>
            </w:r>
            <w:proofErr w:type="spellStart"/>
            <w:r w:rsidRPr="001A17C1">
              <w:rPr>
                <w:rFonts w:ascii="Times New Roman" w:hAnsi="Times New Roman" w:cs="Times New Roman"/>
              </w:rPr>
              <w:t>предыд</w:t>
            </w:r>
            <w:proofErr w:type="spellEnd"/>
            <w:r w:rsidRPr="001A17C1">
              <w:rPr>
                <w:rFonts w:ascii="Times New Roman" w:hAnsi="Times New Roman" w:cs="Times New Roman"/>
              </w:rPr>
              <w:t>. года</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в % к пред.</w:t>
            </w:r>
          </w:p>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году</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Height w:val="425"/>
        </w:trPr>
        <w:tc>
          <w:tcPr>
            <w:tcW w:w="3469" w:type="dxa"/>
            <w:gridSpan w:val="2"/>
            <w:vMerge w:val="restart"/>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Объем продукции сельского хозяйства в хозяйствах всех категорий </w:t>
            </w:r>
          </w:p>
        </w:tc>
        <w:tc>
          <w:tcPr>
            <w:tcW w:w="117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в </w:t>
            </w:r>
            <w:proofErr w:type="spellStart"/>
            <w:r w:rsidRPr="001A17C1">
              <w:rPr>
                <w:rFonts w:ascii="Times New Roman" w:hAnsi="Times New Roman" w:cs="Times New Roman"/>
              </w:rPr>
              <w:t>дейст.ц</w:t>
            </w:r>
            <w:proofErr w:type="spellEnd"/>
            <w:r w:rsidRPr="001A17C1">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roofErr w:type="spellStart"/>
            <w:r w:rsidRPr="001A17C1">
              <w:rPr>
                <w:rFonts w:ascii="Times New Roman" w:hAnsi="Times New Roman" w:cs="Times New Roman"/>
              </w:rPr>
              <w:t>млн</w:t>
            </w:r>
            <w:proofErr w:type="gramStart"/>
            <w:r w:rsidRPr="001A17C1">
              <w:rPr>
                <w:rFonts w:ascii="Times New Roman" w:hAnsi="Times New Roman" w:cs="Times New Roman"/>
              </w:rPr>
              <w:t>.р</w:t>
            </w:r>
            <w:proofErr w:type="gramEnd"/>
            <w:r w:rsidRPr="001A17C1">
              <w:rPr>
                <w:rFonts w:ascii="Times New Roman" w:hAnsi="Times New Roman" w:cs="Times New Roman"/>
              </w:rPr>
              <w:t>уб</w:t>
            </w:r>
            <w:proofErr w:type="spellEnd"/>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Pr>
        <w:tc>
          <w:tcPr>
            <w:tcW w:w="3469" w:type="dxa"/>
            <w:gridSpan w:val="2"/>
            <w:vMerge/>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spacing w:line="240" w:lineRule="auto"/>
              <w:contextualSpacing/>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в </w:t>
            </w:r>
            <w:proofErr w:type="spellStart"/>
            <w:r w:rsidRPr="001A17C1">
              <w:rPr>
                <w:rFonts w:ascii="Times New Roman" w:hAnsi="Times New Roman" w:cs="Times New Roman"/>
              </w:rPr>
              <w:t>сопос</w:t>
            </w:r>
            <w:proofErr w:type="gramStart"/>
            <w:r w:rsidRPr="001A17C1">
              <w:rPr>
                <w:rFonts w:ascii="Times New Roman" w:hAnsi="Times New Roman" w:cs="Times New Roman"/>
              </w:rPr>
              <w:t>.ц</w:t>
            </w:r>
            <w:proofErr w:type="spellEnd"/>
            <w:proofErr w:type="gramEnd"/>
            <w:r w:rsidRPr="001A17C1">
              <w:rPr>
                <w:rFonts w:ascii="Times New Roman" w:hAnsi="Times New Roman" w:cs="Times New Roman"/>
              </w:rPr>
              <w:t xml:space="preserve"> </w:t>
            </w:r>
            <w:proofErr w:type="spellStart"/>
            <w:r w:rsidRPr="001A17C1">
              <w:rPr>
                <w:rFonts w:ascii="Times New Roman" w:hAnsi="Times New Roman" w:cs="Times New Roman"/>
              </w:rPr>
              <w:t>предыд</w:t>
            </w:r>
            <w:proofErr w:type="spellEnd"/>
            <w:r w:rsidRPr="001A17C1">
              <w:rPr>
                <w:rFonts w:ascii="Times New Roman" w:hAnsi="Times New Roman" w:cs="Times New Roman"/>
              </w:rPr>
              <w:t>. года</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в % к пред.</w:t>
            </w:r>
          </w:p>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году</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Валовой сбор зерновых и зернобобовых культур во всех категориях хозяйств (бункерный вес) </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тыс. тонн</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Height w:val="310"/>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lastRenderedPageBreak/>
              <w:t>Поголовье скота  (все категории хозяйств):</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210"/>
              <w:contextualSpacing/>
              <w:rPr>
                <w:rFonts w:ascii="Times New Roman" w:hAnsi="Times New Roman"/>
                <w:sz w:val="22"/>
                <w:szCs w:val="22"/>
              </w:rPr>
            </w:pPr>
            <w:r w:rsidRPr="001A17C1">
              <w:rPr>
                <w:rFonts w:ascii="Times New Roman" w:hAnsi="Times New Roman"/>
                <w:sz w:val="22"/>
                <w:szCs w:val="22"/>
              </w:rPr>
              <w:t>Х</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210"/>
              <w:contextualSpacing/>
              <w:rPr>
                <w:rFonts w:ascii="Times New Roman" w:hAnsi="Times New Roman"/>
                <w:sz w:val="22"/>
                <w:szCs w:val="22"/>
              </w:rPr>
            </w:pPr>
            <w:r w:rsidRPr="001A17C1">
              <w:rPr>
                <w:rFonts w:ascii="Times New Roman" w:hAnsi="Times New Roman"/>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210"/>
              <w:contextualSpacing/>
              <w:rPr>
                <w:rFonts w:ascii="Times New Roman" w:hAnsi="Times New Roman"/>
                <w:sz w:val="22"/>
                <w:szCs w:val="22"/>
              </w:rPr>
            </w:pPr>
            <w:r w:rsidRPr="001A17C1">
              <w:rPr>
                <w:rFonts w:ascii="Times New Roman" w:hAnsi="Times New Roman"/>
                <w:sz w:val="22"/>
                <w:szCs w:val="22"/>
              </w:rPr>
              <w:t>Х</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210"/>
              <w:contextualSpacing/>
              <w:rPr>
                <w:rFonts w:ascii="Times New Roman" w:hAnsi="Times New Roman"/>
                <w:sz w:val="22"/>
                <w:szCs w:val="22"/>
              </w:rPr>
            </w:pPr>
            <w:r w:rsidRPr="001A17C1">
              <w:rPr>
                <w:rFonts w:ascii="Times New Roman" w:hAnsi="Times New Roman"/>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210"/>
              <w:contextualSpacing/>
              <w:rPr>
                <w:rFonts w:ascii="Times New Roman" w:hAnsi="Times New Roman"/>
                <w:sz w:val="22"/>
                <w:szCs w:val="22"/>
              </w:rPr>
            </w:pPr>
            <w:r w:rsidRPr="001A17C1">
              <w:rPr>
                <w:rFonts w:ascii="Times New Roman" w:hAnsi="Times New Roman"/>
                <w:sz w:val="22"/>
                <w:szCs w:val="22"/>
              </w:rPr>
              <w:t>Х</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210"/>
              <w:contextualSpacing/>
              <w:rPr>
                <w:rFonts w:ascii="Times New Roman" w:hAnsi="Times New Roman"/>
                <w:sz w:val="22"/>
                <w:szCs w:val="22"/>
              </w:rPr>
            </w:pPr>
            <w:r w:rsidRPr="001A17C1">
              <w:rPr>
                <w:rFonts w:ascii="Times New Roman" w:hAnsi="Times New Roman"/>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210"/>
              <w:contextualSpacing/>
              <w:rPr>
                <w:rFonts w:ascii="Times New Roman" w:hAnsi="Times New Roman"/>
                <w:sz w:val="22"/>
                <w:szCs w:val="22"/>
              </w:rPr>
            </w:pPr>
            <w:r w:rsidRPr="001A17C1">
              <w:rPr>
                <w:rFonts w:ascii="Times New Roman" w:hAnsi="Times New Roman"/>
                <w:sz w:val="22"/>
                <w:szCs w:val="22"/>
              </w:rPr>
              <w:t>Х</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210"/>
              <w:contextualSpacing/>
              <w:rPr>
                <w:rFonts w:ascii="Times New Roman" w:hAnsi="Times New Roman"/>
                <w:sz w:val="22"/>
                <w:szCs w:val="22"/>
              </w:rPr>
            </w:pPr>
            <w:r w:rsidRPr="001A17C1">
              <w:rPr>
                <w:rFonts w:ascii="Times New Roman" w:hAnsi="Times New Roman"/>
                <w:sz w:val="22"/>
                <w:szCs w:val="22"/>
              </w:rPr>
              <w:t>Х</w:t>
            </w:r>
          </w:p>
        </w:tc>
      </w:tr>
      <w:tr w:rsidR="003D73F4" w:rsidRPr="001A17C1" w:rsidTr="00034F58">
        <w:trPr>
          <w:cantSplit/>
          <w:trHeight w:val="439"/>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крупный рогатый скот</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тыс. голов</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0,22</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0,24</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0,24</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0,24</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Height w:val="403"/>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  в том числе коровы</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тыс. голов</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0,062</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0,095</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0,095</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0,095</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Height w:val="437"/>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свиньи</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тыс. голов</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0,15</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0,16</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0,16</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0,16</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Height w:val="401"/>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Производство молока (все категории хозяйств) </w:t>
            </w:r>
          </w:p>
          <w:p w:rsidR="003D73F4" w:rsidRPr="001A17C1" w:rsidRDefault="003D73F4" w:rsidP="001A17C1">
            <w:pPr>
              <w:spacing w:line="240" w:lineRule="auto"/>
              <w:contextualSpacing/>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тонн</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12</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12</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12</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12</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Производство мяса на убой в живом весе (все категории хозяйств) </w:t>
            </w:r>
          </w:p>
          <w:p w:rsidR="003D73F4" w:rsidRPr="001A17C1" w:rsidRDefault="003D73F4" w:rsidP="001A17C1">
            <w:pPr>
              <w:spacing w:line="240" w:lineRule="auto"/>
              <w:contextualSpacing/>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тонн</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7</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7</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7</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7</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r>
      <w:tr w:rsidR="003D73F4" w:rsidRPr="001A17C1" w:rsidTr="00034F58">
        <w:trPr>
          <w:cantSplit/>
          <w:trHeight w:val="480"/>
        </w:trPr>
        <w:tc>
          <w:tcPr>
            <w:tcW w:w="3355" w:type="dxa"/>
            <w:vMerge w:val="restart"/>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Объем строительно-монтажных работ, включая </w:t>
            </w:r>
            <w:proofErr w:type="spellStart"/>
            <w:r w:rsidRPr="001A17C1">
              <w:rPr>
                <w:rFonts w:ascii="Times New Roman" w:hAnsi="Times New Roman" w:cs="Times New Roman"/>
              </w:rPr>
              <w:t>хозспособ</w:t>
            </w:r>
            <w:proofErr w:type="spellEnd"/>
          </w:p>
        </w:tc>
        <w:tc>
          <w:tcPr>
            <w:tcW w:w="128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в </w:t>
            </w:r>
            <w:proofErr w:type="spellStart"/>
            <w:r w:rsidRPr="001A17C1">
              <w:rPr>
                <w:rFonts w:ascii="Times New Roman" w:hAnsi="Times New Roman" w:cs="Times New Roman"/>
              </w:rPr>
              <w:t>дейст.ц</w:t>
            </w:r>
            <w:proofErr w:type="spellEnd"/>
            <w:r w:rsidRPr="001A17C1">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roofErr w:type="spellStart"/>
            <w:r w:rsidRPr="001A17C1">
              <w:rPr>
                <w:rFonts w:ascii="Times New Roman" w:hAnsi="Times New Roman" w:cs="Times New Roman"/>
              </w:rPr>
              <w:t>млн</w:t>
            </w:r>
            <w:proofErr w:type="gramStart"/>
            <w:r w:rsidRPr="001A17C1">
              <w:rPr>
                <w:rFonts w:ascii="Times New Roman" w:hAnsi="Times New Roman" w:cs="Times New Roman"/>
              </w:rPr>
              <w:t>.р</w:t>
            </w:r>
            <w:proofErr w:type="gramEnd"/>
            <w:r w:rsidRPr="001A17C1">
              <w:rPr>
                <w:rFonts w:ascii="Times New Roman" w:hAnsi="Times New Roman" w:cs="Times New Roman"/>
              </w:rPr>
              <w:t>уб</w:t>
            </w:r>
            <w:proofErr w:type="spellEnd"/>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r>
      <w:tr w:rsidR="003D73F4" w:rsidRPr="001A17C1" w:rsidTr="00034F58">
        <w:trPr>
          <w:cantSplit/>
        </w:trPr>
        <w:tc>
          <w:tcPr>
            <w:tcW w:w="3355" w:type="dxa"/>
            <w:vMerge/>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spacing w:line="240" w:lineRule="auto"/>
              <w:contextualSpacing/>
              <w:rPr>
                <w:rFonts w:ascii="Times New Roman" w:hAnsi="Times New Roman" w:cs="Times New Roman"/>
              </w:rPr>
            </w:pPr>
          </w:p>
        </w:tc>
        <w:tc>
          <w:tcPr>
            <w:tcW w:w="128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в </w:t>
            </w:r>
            <w:proofErr w:type="spellStart"/>
            <w:r w:rsidRPr="001A17C1">
              <w:rPr>
                <w:rFonts w:ascii="Times New Roman" w:hAnsi="Times New Roman" w:cs="Times New Roman"/>
              </w:rPr>
              <w:t>сопос</w:t>
            </w:r>
            <w:proofErr w:type="gramStart"/>
            <w:r w:rsidRPr="001A17C1">
              <w:rPr>
                <w:rFonts w:ascii="Times New Roman" w:hAnsi="Times New Roman" w:cs="Times New Roman"/>
              </w:rPr>
              <w:t>.ц</w:t>
            </w:r>
            <w:proofErr w:type="spellEnd"/>
            <w:proofErr w:type="gramEnd"/>
            <w:r w:rsidRPr="001A17C1">
              <w:rPr>
                <w:rFonts w:ascii="Times New Roman" w:hAnsi="Times New Roman" w:cs="Times New Roman"/>
              </w:rPr>
              <w:t xml:space="preserve"> </w:t>
            </w:r>
            <w:proofErr w:type="spellStart"/>
            <w:r w:rsidRPr="001A17C1">
              <w:rPr>
                <w:rFonts w:ascii="Times New Roman" w:hAnsi="Times New Roman" w:cs="Times New Roman"/>
              </w:rPr>
              <w:t>предыд</w:t>
            </w:r>
            <w:proofErr w:type="spellEnd"/>
            <w:r w:rsidRPr="001A17C1">
              <w:rPr>
                <w:rFonts w:ascii="Times New Roman" w:hAnsi="Times New Roman" w:cs="Times New Roman"/>
              </w:rPr>
              <w:t>. года</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в % к пред.</w:t>
            </w:r>
          </w:p>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году</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r>
      <w:tr w:rsidR="003D73F4" w:rsidRPr="001A17C1" w:rsidTr="00034F58">
        <w:trPr>
          <w:cantSplit/>
          <w:trHeight w:val="510"/>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Ввод в эксплуатацию за счет всех источников финансирования жилых домов</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кв.м</w:t>
            </w:r>
            <w:proofErr w:type="gramStart"/>
            <w:r w:rsidRPr="001A17C1">
              <w:rPr>
                <w:rFonts w:ascii="Times New Roman" w:hAnsi="Times New Roman" w:cs="Times New Roman"/>
              </w:rPr>
              <w:t>.о</w:t>
            </w:r>
            <w:proofErr w:type="gramEnd"/>
            <w:r w:rsidRPr="001A17C1">
              <w:rPr>
                <w:rFonts w:ascii="Times New Roman" w:hAnsi="Times New Roman" w:cs="Times New Roman"/>
              </w:rPr>
              <w:t>бщ.</w:t>
            </w:r>
          </w:p>
          <w:p w:rsidR="003D73F4" w:rsidRPr="001A17C1" w:rsidRDefault="003D73F4" w:rsidP="001A17C1">
            <w:pPr>
              <w:spacing w:line="240" w:lineRule="auto"/>
              <w:contextualSpacing/>
              <w:rPr>
                <w:rFonts w:ascii="Times New Roman" w:hAnsi="Times New Roman" w:cs="Times New Roman"/>
              </w:rPr>
            </w:pPr>
            <w:proofErr w:type="spellStart"/>
            <w:r w:rsidRPr="001A17C1">
              <w:rPr>
                <w:rFonts w:ascii="Times New Roman" w:hAnsi="Times New Roman" w:cs="Times New Roman"/>
              </w:rPr>
              <w:t>площ</w:t>
            </w:r>
            <w:proofErr w:type="spellEnd"/>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r>
      <w:tr w:rsidR="003D73F4" w:rsidRPr="001A17C1" w:rsidTr="00034F58">
        <w:trPr>
          <w:cantSplit/>
          <w:trHeight w:val="510"/>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Ввод в эксплуатацию индивидуальных жилых домов, построенных населением за свой счет и с помощью кредитов</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кв.м</w:t>
            </w:r>
            <w:proofErr w:type="gramStart"/>
            <w:r w:rsidRPr="001A17C1">
              <w:rPr>
                <w:rFonts w:ascii="Times New Roman" w:hAnsi="Times New Roman" w:cs="Times New Roman"/>
              </w:rPr>
              <w:t>.о</w:t>
            </w:r>
            <w:proofErr w:type="gramEnd"/>
            <w:r w:rsidRPr="001A17C1">
              <w:rPr>
                <w:rFonts w:ascii="Times New Roman" w:hAnsi="Times New Roman" w:cs="Times New Roman"/>
              </w:rPr>
              <w:t>бщ.</w:t>
            </w:r>
          </w:p>
          <w:p w:rsidR="003D73F4" w:rsidRPr="001A17C1" w:rsidRDefault="003D73F4" w:rsidP="001A17C1">
            <w:pPr>
              <w:spacing w:line="240" w:lineRule="auto"/>
              <w:contextualSpacing/>
              <w:rPr>
                <w:rFonts w:ascii="Times New Roman" w:hAnsi="Times New Roman" w:cs="Times New Roman"/>
              </w:rPr>
            </w:pPr>
            <w:proofErr w:type="spellStart"/>
            <w:r w:rsidRPr="001A17C1">
              <w:rPr>
                <w:rFonts w:ascii="Times New Roman" w:hAnsi="Times New Roman" w:cs="Times New Roman"/>
              </w:rPr>
              <w:t>площ</w:t>
            </w:r>
            <w:proofErr w:type="spellEnd"/>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r>
      <w:tr w:rsidR="003D73F4" w:rsidRPr="001A17C1" w:rsidTr="00034F58">
        <w:trPr>
          <w:cantSplit/>
          <w:trHeight w:val="552"/>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lastRenderedPageBreak/>
              <w:t xml:space="preserve">Перевезено грузов автомобильным транспортом  </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тыс. тонн</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Среднемесячная заработная плата 1 работника (по всем предприятиям)</w:t>
            </w:r>
          </w:p>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руб.</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16000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16000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16000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16000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Уровень обеспеченности собственными доходами бюджета на 1 человека</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тыс. руб.</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1,9</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1,3</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1,3</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1,3</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Детская смертность на 1000 новорожденных</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чел.</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Охват работающего населения профилактическими осмотрами</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Охват детей диспансерным наблюдением</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100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Удельный вес детей, посещающих детские дошкольные учреждения, от общей численности детей дошкольного возраста</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r w:rsidRPr="001A17C1">
              <w:rPr>
                <w:sz w:val="22"/>
                <w:szCs w:val="22"/>
              </w:rPr>
              <w:t>24</w:t>
            </w:r>
          </w:p>
        </w:tc>
        <w:tc>
          <w:tcPr>
            <w:tcW w:w="912" w:type="dxa"/>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r w:rsidRPr="001A17C1">
              <w:rPr>
                <w:sz w:val="22"/>
                <w:szCs w:val="22"/>
              </w:rPr>
              <w:t>24</w:t>
            </w:r>
          </w:p>
        </w:tc>
        <w:tc>
          <w:tcPr>
            <w:tcW w:w="912" w:type="dxa"/>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r w:rsidRPr="001A17C1">
              <w:rPr>
                <w:sz w:val="22"/>
                <w:szCs w:val="22"/>
              </w:rPr>
              <w:t>24</w:t>
            </w:r>
          </w:p>
        </w:tc>
        <w:tc>
          <w:tcPr>
            <w:tcW w:w="969" w:type="dxa"/>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r w:rsidRPr="001A17C1">
              <w:rPr>
                <w:sz w:val="22"/>
                <w:szCs w:val="22"/>
              </w:rPr>
              <w:t>30</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r w:rsidRPr="001A17C1">
              <w:rPr>
                <w:sz w:val="22"/>
                <w:szCs w:val="22"/>
              </w:rPr>
              <w:t>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100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Удельный вес учеников, обучающихся во 2 смену </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Доля детей, охваченных дополнительным образованием (музыкальным, художественным, спортивным и т.п.), в общем количестве детей до 18 лет</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 xml:space="preserve">  </w:t>
            </w:r>
          </w:p>
          <w:p w:rsidR="003D73F4" w:rsidRPr="001A17C1" w:rsidRDefault="003D73F4" w:rsidP="001A17C1">
            <w:pPr>
              <w:pStyle w:val="10"/>
              <w:contextualSpacing/>
              <w:rPr>
                <w:sz w:val="22"/>
                <w:szCs w:val="22"/>
              </w:rPr>
            </w:pPr>
            <w:r w:rsidRPr="001A17C1">
              <w:rPr>
                <w:sz w:val="22"/>
                <w:szCs w:val="22"/>
              </w:rPr>
              <w:t xml:space="preserve">         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Удельный вес выпускников общеобразовательных школ, поступивших в ВУЗы, </w:t>
            </w:r>
            <w:proofErr w:type="spellStart"/>
            <w:r w:rsidRPr="001A17C1">
              <w:rPr>
                <w:rFonts w:ascii="Times New Roman" w:hAnsi="Times New Roman" w:cs="Times New Roman"/>
              </w:rPr>
              <w:t>ССУЗы</w:t>
            </w:r>
            <w:proofErr w:type="spellEnd"/>
            <w:r w:rsidRPr="001A17C1">
              <w:rPr>
                <w:rFonts w:ascii="Times New Roman" w:hAnsi="Times New Roman" w:cs="Times New Roman"/>
              </w:rPr>
              <w:t xml:space="preserve"> и ПТУ</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50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50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50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50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 xml:space="preserve">         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Количество приемных семей</w:t>
            </w:r>
          </w:p>
          <w:p w:rsidR="003D73F4" w:rsidRPr="001A17C1" w:rsidRDefault="003D73F4" w:rsidP="001A17C1">
            <w:pPr>
              <w:spacing w:line="240" w:lineRule="auto"/>
              <w:contextualSpacing/>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ед.</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4</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4</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6</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7</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Количество детей, воспитывающихся в приемных семьях</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чел.</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8</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8</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16</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18</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Количество детей, находящихся под опекой (попечительством)</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чел</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4</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4</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4</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4</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В том числе количество детей, получающих пособие</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чел.</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Количество граждан, состоящих в очереди на получение социального жилья</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чел. </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1</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Ввод в эксплуатацию социального  жилья</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кв. м</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jc w:val="center"/>
              <w:rPr>
                <w:sz w:val="22"/>
                <w:szCs w:val="22"/>
              </w:rPr>
            </w:pPr>
            <w:r w:rsidRPr="001A17C1">
              <w:rPr>
                <w:sz w:val="22"/>
                <w:szCs w:val="22"/>
              </w:rPr>
              <w:t>-</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Количество населения, потребляющего питьевую воду, не соответствующую санитарным нормам</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от общего кол-ва населения</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 xml:space="preserve">       Х</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w:t>
            </w:r>
          </w:p>
          <w:p w:rsidR="003D73F4" w:rsidRPr="001A17C1" w:rsidRDefault="003D73F4" w:rsidP="001A17C1">
            <w:pPr>
              <w:pStyle w:val="10"/>
              <w:contextualSpacing/>
              <w:rPr>
                <w:sz w:val="22"/>
                <w:szCs w:val="22"/>
              </w:rPr>
            </w:pPr>
            <w:r w:rsidRPr="001A17C1">
              <w:rPr>
                <w:sz w:val="22"/>
                <w:szCs w:val="22"/>
              </w:rPr>
              <w:t xml:space="preserve">         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Доходы от аренды муниципального имущества и земли</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тыс. руб.</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b/>
                <w:sz w:val="22"/>
                <w:szCs w:val="22"/>
              </w:rPr>
            </w:pP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roofErr w:type="gramStart"/>
            <w:r w:rsidRPr="001A17C1">
              <w:rPr>
                <w:rFonts w:ascii="Times New Roman" w:hAnsi="Times New Roman" w:cs="Times New Roman"/>
              </w:rPr>
              <w:t>Обеспеченное</w:t>
            </w:r>
            <w:proofErr w:type="gramEnd"/>
            <w:r w:rsidRPr="001A17C1">
              <w:rPr>
                <w:rFonts w:ascii="Times New Roman" w:hAnsi="Times New Roman" w:cs="Times New Roman"/>
              </w:rPr>
              <w:t xml:space="preserve"> населения домашними телефонами  на 100 жителей</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ед.</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100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100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Охват населенных пунктов сетью мобильной   связи</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r w:rsidRPr="001A17C1">
              <w:rPr>
                <w:sz w:val="22"/>
                <w:szCs w:val="22"/>
              </w:rPr>
              <w:t>70</w:t>
            </w:r>
          </w:p>
        </w:tc>
        <w:tc>
          <w:tcPr>
            <w:tcW w:w="912" w:type="dxa"/>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r w:rsidRPr="001A17C1">
              <w:rPr>
                <w:sz w:val="22"/>
                <w:szCs w:val="22"/>
              </w:rPr>
              <w:t>100</w:t>
            </w:r>
          </w:p>
        </w:tc>
        <w:tc>
          <w:tcPr>
            <w:tcW w:w="912" w:type="dxa"/>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r w:rsidRPr="001A17C1">
              <w:rPr>
                <w:sz w:val="22"/>
                <w:szCs w:val="22"/>
              </w:rPr>
              <w:t>100</w:t>
            </w:r>
          </w:p>
        </w:tc>
        <w:tc>
          <w:tcPr>
            <w:tcW w:w="969" w:type="dxa"/>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r w:rsidRPr="001A17C1">
              <w:rPr>
                <w:sz w:val="22"/>
                <w:szCs w:val="22"/>
              </w:rPr>
              <w:t>100</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Удельный вес освещенных улиц  </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от общей протяженности</w:t>
            </w:r>
          </w:p>
        </w:tc>
        <w:tc>
          <w:tcPr>
            <w:tcW w:w="1083" w:type="dxa"/>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r w:rsidRPr="001A17C1">
              <w:rPr>
                <w:sz w:val="22"/>
                <w:szCs w:val="22"/>
              </w:rPr>
              <w:t>100</w:t>
            </w:r>
          </w:p>
        </w:tc>
        <w:tc>
          <w:tcPr>
            <w:tcW w:w="912" w:type="dxa"/>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r w:rsidRPr="001A17C1">
              <w:rPr>
                <w:sz w:val="22"/>
                <w:szCs w:val="22"/>
              </w:rPr>
              <w:t>100</w:t>
            </w:r>
          </w:p>
        </w:tc>
        <w:tc>
          <w:tcPr>
            <w:tcW w:w="912" w:type="dxa"/>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lang w:val="en-US"/>
              </w:rPr>
            </w:pPr>
            <w:r w:rsidRPr="001A17C1">
              <w:rPr>
                <w:sz w:val="22"/>
                <w:szCs w:val="22"/>
              </w:rPr>
              <w:t>10</w:t>
            </w:r>
            <w:r w:rsidRPr="001A17C1">
              <w:rPr>
                <w:sz w:val="22"/>
                <w:szCs w:val="22"/>
                <w:lang w:val="en-US"/>
              </w:rPr>
              <w:t>0</w:t>
            </w:r>
          </w:p>
        </w:tc>
        <w:tc>
          <w:tcPr>
            <w:tcW w:w="969" w:type="dxa"/>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p>
          <w:p w:rsidR="003D73F4" w:rsidRPr="001A17C1" w:rsidRDefault="003D73F4" w:rsidP="001A17C1">
            <w:pPr>
              <w:pStyle w:val="10"/>
              <w:contextualSpacing/>
              <w:jc w:val="center"/>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jc w:val="center"/>
              <w:rPr>
                <w:sz w:val="22"/>
                <w:szCs w:val="22"/>
              </w:rPr>
            </w:pPr>
            <w:r w:rsidRPr="001A17C1">
              <w:rPr>
                <w:sz w:val="22"/>
                <w:szCs w:val="22"/>
              </w:rPr>
              <w:t>100</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3D73F4" w:rsidRPr="001A17C1" w:rsidRDefault="003D73F4" w:rsidP="001A17C1">
            <w:pPr>
              <w:pStyle w:val="10"/>
              <w:contextualSpacing/>
              <w:rPr>
                <w:sz w:val="22"/>
                <w:szCs w:val="22"/>
              </w:rPr>
            </w:pP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lastRenderedPageBreak/>
              <w:t>Доля учреждений образования, оборудованных:</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водопроводом</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100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100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w:t>
            </w:r>
          </w:p>
          <w:p w:rsidR="003D73F4" w:rsidRPr="001A17C1" w:rsidRDefault="003D73F4" w:rsidP="001A17C1">
            <w:pPr>
              <w:pStyle w:val="10"/>
              <w:contextualSpacing/>
              <w:rPr>
                <w:sz w:val="22"/>
                <w:szCs w:val="22"/>
              </w:rPr>
            </w:pPr>
            <w:r w:rsidRPr="001A17C1">
              <w:rPr>
                <w:sz w:val="22"/>
                <w:szCs w:val="22"/>
              </w:rPr>
              <w:t xml:space="preserve">   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горячим водоснабжением</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 xml:space="preserve"> 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 xml:space="preserve">  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 сливной канализацией </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rPr>
              <w:t>10</w:t>
            </w:r>
            <w:r w:rsidRPr="001A17C1">
              <w:rPr>
                <w:sz w:val="22"/>
                <w:szCs w:val="22"/>
                <w:lang w:val="en-US"/>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rPr>
              <w:t>10</w:t>
            </w:r>
            <w:r w:rsidRPr="001A17C1">
              <w:rPr>
                <w:sz w:val="22"/>
                <w:szCs w:val="22"/>
                <w:lang w:val="en-US"/>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rPr>
              <w:t>10</w:t>
            </w:r>
            <w:r w:rsidRPr="001A17C1">
              <w:rPr>
                <w:sz w:val="22"/>
                <w:szCs w:val="22"/>
                <w:lang w:val="en-US"/>
              </w:rPr>
              <w:t>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100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 xml:space="preserve">  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Доля учреждений здравоохранения, оборудованных:</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водопроводом</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100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100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горячим водоснабжением</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100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100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 сливной канализацией </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100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Доля жилья, оборудованного:</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  сетевым газом </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водопроводом</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86</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rPr>
              <w:t>9</w:t>
            </w:r>
            <w:r w:rsidRPr="001A17C1">
              <w:rPr>
                <w:sz w:val="22"/>
                <w:szCs w:val="22"/>
                <w:lang w:val="en-US"/>
              </w:rPr>
              <w:t>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rPr>
              <w:t>9</w:t>
            </w:r>
            <w:r w:rsidRPr="001A17C1">
              <w:rPr>
                <w:sz w:val="22"/>
                <w:szCs w:val="22"/>
                <w:lang w:val="en-US"/>
              </w:rPr>
              <w:t>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90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r>
      <w:tr w:rsidR="003D73F4" w:rsidRPr="001A17C1" w:rsidTr="00034F58">
        <w:trPr>
          <w:cantSplit/>
        </w:trPr>
        <w:tc>
          <w:tcPr>
            <w:tcW w:w="4642" w:type="dxa"/>
            <w:gridSpan w:val="3"/>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 сливной канализацией </w:t>
            </w:r>
          </w:p>
        </w:tc>
        <w:tc>
          <w:tcPr>
            <w:tcW w:w="99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40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12"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50</w:t>
            </w:r>
          </w:p>
        </w:tc>
        <w:tc>
          <w:tcPr>
            <w:tcW w:w="912"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969"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lang w:val="en-US"/>
              </w:rPr>
            </w:pPr>
            <w:r w:rsidRPr="001A17C1">
              <w:rPr>
                <w:sz w:val="22"/>
                <w:szCs w:val="22"/>
                <w:lang w:val="en-US"/>
              </w:rPr>
              <w:t>60</w:t>
            </w:r>
          </w:p>
        </w:tc>
        <w:tc>
          <w:tcPr>
            <w:tcW w:w="969" w:type="dxa"/>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c>
          <w:tcPr>
            <w:tcW w:w="1026"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r w:rsidRPr="001A17C1">
              <w:rPr>
                <w:sz w:val="22"/>
                <w:szCs w:val="22"/>
              </w:rPr>
              <w:t>70</w:t>
            </w:r>
          </w:p>
        </w:tc>
        <w:tc>
          <w:tcPr>
            <w:tcW w:w="1257" w:type="dxa"/>
            <w:gridSpan w:val="2"/>
            <w:tcBorders>
              <w:top w:val="single" w:sz="4" w:space="0" w:color="auto"/>
              <w:left w:val="single" w:sz="4" w:space="0" w:color="auto"/>
              <w:bottom w:val="single" w:sz="4" w:space="0" w:color="auto"/>
              <w:right w:val="single" w:sz="4" w:space="0" w:color="auto"/>
            </w:tcBorders>
          </w:tcPr>
          <w:p w:rsidR="003D73F4" w:rsidRPr="001A17C1" w:rsidRDefault="003D73F4" w:rsidP="001A17C1">
            <w:pPr>
              <w:pStyle w:val="10"/>
              <w:contextualSpacing/>
              <w:rPr>
                <w:sz w:val="22"/>
                <w:szCs w:val="22"/>
              </w:rPr>
            </w:pPr>
          </w:p>
          <w:p w:rsidR="003D73F4" w:rsidRPr="001A17C1" w:rsidRDefault="003D73F4" w:rsidP="001A17C1">
            <w:pPr>
              <w:pStyle w:val="10"/>
              <w:contextualSpacing/>
              <w:rPr>
                <w:sz w:val="22"/>
                <w:szCs w:val="22"/>
              </w:rPr>
            </w:pPr>
            <w:r w:rsidRPr="001A17C1">
              <w:rPr>
                <w:sz w:val="22"/>
                <w:szCs w:val="22"/>
              </w:rPr>
              <w:t>Х</w:t>
            </w:r>
          </w:p>
        </w:tc>
      </w:tr>
    </w:tbl>
    <w:p w:rsidR="003D73F4" w:rsidRPr="001A17C1" w:rsidRDefault="003D73F4" w:rsidP="001A17C1">
      <w:pPr>
        <w:spacing w:line="240" w:lineRule="auto"/>
        <w:contextualSpacing/>
        <w:rPr>
          <w:rFonts w:ascii="Times New Roman" w:hAnsi="Times New Roman" w:cs="Times New Roman"/>
        </w:rPr>
        <w:sectPr w:rsidR="003D73F4" w:rsidRPr="001A17C1" w:rsidSect="003D73F4">
          <w:pgSz w:w="16838" w:h="11906" w:orient="landscape"/>
          <w:pgMar w:top="851" w:right="1134" w:bottom="1701" w:left="1134" w:header="709" w:footer="709" w:gutter="0"/>
          <w:cols w:space="708"/>
          <w:docGrid w:linePitch="360"/>
        </w:sectPr>
      </w:pP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pStyle w:val="ab"/>
        <w:contextualSpacing/>
        <w:jc w:val="center"/>
        <w:rPr>
          <w:rFonts w:ascii="Times New Roman" w:hAnsi="Times New Roman"/>
          <w:b/>
          <w:bCs/>
          <w:snapToGrid w:val="0"/>
        </w:rPr>
      </w:pPr>
      <w:r w:rsidRPr="001A17C1">
        <w:rPr>
          <w:rFonts w:ascii="Times New Roman" w:hAnsi="Times New Roman"/>
          <w:b/>
          <w:bCs/>
          <w:snapToGrid w:val="0"/>
        </w:rPr>
        <w:t>АДМИНИСТРАЦИЯ ВАРЛАМОВСКОГОСЕЛЬСОВЕТА</w:t>
      </w:r>
    </w:p>
    <w:p w:rsidR="003D73F4" w:rsidRPr="001A17C1" w:rsidRDefault="003D73F4" w:rsidP="001A17C1">
      <w:pPr>
        <w:pStyle w:val="ab"/>
        <w:contextualSpacing/>
        <w:jc w:val="center"/>
        <w:rPr>
          <w:rFonts w:ascii="Times New Roman" w:hAnsi="Times New Roman"/>
          <w:b/>
          <w:bCs/>
        </w:rPr>
      </w:pPr>
      <w:r w:rsidRPr="001A17C1">
        <w:rPr>
          <w:rFonts w:ascii="Times New Roman" w:hAnsi="Times New Roman"/>
          <w:b/>
          <w:bCs/>
        </w:rPr>
        <w:t>БОЛОТНИНСКОГО РАЙОНА</w:t>
      </w:r>
      <w:r w:rsidRPr="001A17C1">
        <w:rPr>
          <w:rFonts w:ascii="Times New Roman" w:hAnsi="Times New Roman"/>
          <w:b/>
          <w:bCs/>
          <w:snapToGrid w:val="0"/>
        </w:rPr>
        <w:t>НОВОСИБИРСКОЙ ОБЛАСТИ</w:t>
      </w:r>
    </w:p>
    <w:p w:rsidR="003D73F4" w:rsidRPr="001A17C1" w:rsidRDefault="003D73F4" w:rsidP="001A17C1">
      <w:pPr>
        <w:pStyle w:val="ab"/>
        <w:contextualSpacing/>
        <w:jc w:val="center"/>
        <w:rPr>
          <w:rFonts w:ascii="Times New Roman" w:hAnsi="Times New Roman"/>
          <w:b/>
          <w:bCs/>
          <w:snapToGrid w:val="0"/>
        </w:rPr>
      </w:pPr>
    </w:p>
    <w:p w:rsidR="003D73F4" w:rsidRPr="001A17C1" w:rsidRDefault="003D73F4" w:rsidP="001A17C1">
      <w:pPr>
        <w:pStyle w:val="ab"/>
        <w:contextualSpacing/>
        <w:jc w:val="center"/>
        <w:rPr>
          <w:rFonts w:ascii="Times New Roman" w:hAnsi="Times New Roman"/>
          <w:b/>
          <w:bCs/>
          <w:snapToGrid w:val="0"/>
        </w:rPr>
      </w:pPr>
      <w:r w:rsidRPr="001A17C1">
        <w:rPr>
          <w:rFonts w:ascii="Times New Roman" w:hAnsi="Times New Roman"/>
          <w:b/>
          <w:bCs/>
          <w:snapToGrid w:val="0"/>
        </w:rPr>
        <w:t>ПОСТАНОВЛЕНИЕ</w:t>
      </w:r>
    </w:p>
    <w:p w:rsidR="003D73F4" w:rsidRPr="001A17C1" w:rsidRDefault="003D73F4" w:rsidP="001A17C1">
      <w:pPr>
        <w:pStyle w:val="ab"/>
        <w:contextualSpacing/>
        <w:jc w:val="both"/>
        <w:rPr>
          <w:rFonts w:ascii="Times New Roman" w:hAnsi="Times New Roman"/>
          <w:b/>
          <w:color w:val="000000"/>
        </w:rPr>
      </w:pPr>
      <w:r w:rsidRPr="001A17C1">
        <w:rPr>
          <w:rFonts w:ascii="Times New Roman" w:hAnsi="Times New Roman"/>
          <w:b/>
          <w:color w:val="000000"/>
        </w:rPr>
        <w:t>21.11.</w:t>
      </w:r>
      <w:r w:rsidRPr="001A17C1">
        <w:rPr>
          <w:rFonts w:ascii="Times New Roman" w:hAnsi="Times New Roman"/>
          <w:b/>
        </w:rPr>
        <w:t xml:space="preserve">2019                              </w:t>
      </w:r>
      <w:r w:rsidR="001A17C1">
        <w:rPr>
          <w:rFonts w:ascii="Times New Roman" w:hAnsi="Times New Roman"/>
          <w:b/>
        </w:rPr>
        <w:t xml:space="preserve">                          </w:t>
      </w:r>
      <w:r w:rsidRPr="001A17C1">
        <w:rPr>
          <w:rFonts w:ascii="Times New Roman" w:hAnsi="Times New Roman"/>
          <w:b/>
        </w:rPr>
        <w:t xml:space="preserve">    с.Варламово                                        № </w:t>
      </w:r>
      <w:r w:rsidRPr="001A17C1">
        <w:rPr>
          <w:rFonts w:ascii="Times New Roman" w:hAnsi="Times New Roman"/>
          <w:b/>
          <w:color w:val="000000"/>
        </w:rPr>
        <w:t>100</w:t>
      </w:r>
    </w:p>
    <w:p w:rsidR="003D73F4" w:rsidRPr="001A17C1" w:rsidRDefault="003D73F4" w:rsidP="001A17C1">
      <w:pPr>
        <w:spacing w:line="240" w:lineRule="auto"/>
        <w:contextualSpacing/>
        <w:jc w:val="center"/>
        <w:rPr>
          <w:rFonts w:ascii="Times New Roman" w:hAnsi="Times New Roman" w:cs="Times New Roman"/>
          <w:b/>
        </w:rPr>
      </w:pPr>
    </w:p>
    <w:p w:rsidR="003D73F4" w:rsidRPr="001A17C1" w:rsidRDefault="003D73F4" w:rsidP="001A17C1">
      <w:pPr>
        <w:spacing w:line="240" w:lineRule="auto"/>
        <w:contextualSpacing/>
        <w:jc w:val="center"/>
        <w:rPr>
          <w:rFonts w:ascii="Times New Roman" w:hAnsi="Times New Roman" w:cs="Times New Roman"/>
        </w:rPr>
      </w:pPr>
      <w:r w:rsidRPr="001A17C1">
        <w:rPr>
          <w:rFonts w:ascii="Times New Roman" w:hAnsi="Times New Roman" w:cs="Times New Roman"/>
          <w:b/>
        </w:rPr>
        <w:t xml:space="preserve">О внесение на рассмотрение Совета  депутатов Варламовского сельсовета Болотнинского района Новосибирской области проекта решения Совета депутатов Варламовского сельсовета Болотнинского района Новосибирской области «О проекте бюджета Варламовского сельсовета </w:t>
      </w:r>
      <w:r w:rsidRPr="001A17C1">
        <w:rPr>
          <w:rFonts w:ascii="Times New Roman" w:hAnsi="Times New Roman" w:cs="Times New Roman"/>
          <w:b/>
          <w:color w:val="000000"/>
        </w:rPr>
        <w:t>Болотнинского района Новосибирской области</w:t>
      </w:r>
      <w:r w:rsidRPr="001A17C1">
        <w:rPr>
          <w:rFonts w:ascii="Times New Roman" w:hAnsi="Times New Roman" w:cs="Times New Roman"/>
          <w:b/>
        </w:rPr>
        <w:t xml:space="preserve"> на 2020 год</w:t>
      </w:r>
      <w:r w:rsidRPr="001A17C1">
        <w:rPr>
          <w:rFonts w:ascii="Times New Roman" w:hAnsi="Times New Roman" w:cs="Times New Roman"/>
        </w:rPr>
        <w:t xml:space="preserve"> и </w:t>
      </w:r>
      <w:r w:rsidRPr="001A17C1">
        <w:rPr>
          <w:rFonts w:ascii="Times New Roman" w:hAnsi="Times New Roman" w:cs="Times New Roman"/>
          <w:b/>
        </w:rPr>
        <w:t>плановый период  2021 и 2022 годы»</w:t>
      </w:r>
    </w:p>
    <w:p w:rsidR="003D73F4" w:rsidRPr="001A17C1" w:rsidRDefault="003D73F4" w:rsidP="001A17C1">
      <w:pPr>
        <w:pStyle w:val="ab"/>
        <w:contextualSpacing/>
        <w:jc w:val="both"/>
        <w:rPr>
          <w:rFonts w:ascii="Times New Roman" w:hAnsi="Times New Roman"/>
        </w:rPr>
      </w:pPr>
      <w:r w:rsidRPr="001A17C1">
        <w:rPr>
          <w:rFonts w:ascii="Times New Roman" w:hAnsi="Times New Roman"/>
        </w:rPr>
        <w:t xml:space="preserve">   </w:t>
      </w:r>
      <w:proofErr w:type="gramStart"/>
      <w:r w:rsidRPr="001A17C1">
        <w:rPr>
          <w:rFonts w:ascii="Times New Roman" w:hAnsi="Times New Roman"/>
        </w:rPr>
        <w:t>В соответствии с Федеральным законом от 06 октября 2003 года № 131-ФЗ «Об общих принципах организации местного самоуправления в Российской Федерации», пунктом 1 статья 32 Устава Варламовского сельсовета Болотнинского района Новосибирской области, пунктом 3</w:t>
      </w:r>
      <w:bookmarkStart w:id="0" w:name="_GoBack"/>
      <w:bookmarkEnd w:id="0"/>
      <w:r w:rsidRPr="001A17C1">
        <w:rPr>
          <w:rFonts w:ascii="Times New Roman" w:hAnsi="Times New Roman"/>
        </w:rPr>
        <w:t xml:space="preserve"> статьи 18 Положения «О бюджетном процессе в муниципальном образовании Варламовского сельсовета Болотнинского района Новосибирской области», утвержденного решением Совета депутатов Варламовского сельсовета Болотнинского района Новосибирской области от 26.03.2015</w:t>
      </w:r>
      <w:proofErr w:type="gramEnd"/>
      <w:r w:rsidRPr="001A17C1">
        <w:rPr>
          <w:rFonts w:ascii="Times New Roman" w:hAnsi="Times New Roman"/>
        </w:rPr>
        <w:t xml:space="preserve"> г. № 179, администрация Варламовского сельсовета Болотнинского района Новосибирской области</w:t>
      </w:r>
    </w:p>
    <w:p w:rsidR="003D73F4" w:rsidRPr="001A17C1" w:rsidRDefault="003D73F4" w:rsidP="001A17C1">
      <w:pPr>
        <w:pStyle w:val="ab"/>
        <w:contextualSpacing/>
        <w:jc w:val="both"/>
        <w:rPr>
          <w:rFonts w:ascii="Times New Roman" w:hAnsi="Times New Roman"/>
          <w:b/>
        </w:rPr>
      </w:pPr>
      <w:r w:rsidRPr="001A17C1">
        <w:rPr>
          <w:rFonts w:ascii="Times New Roman" w:hAnsi="Times New Roman"/>
          <w:b/>
        </w:rPr>
        <w:t xml:space="preserve">ПОСТАНОВЛЯЕТ: </w:t>
      </w:r>
    </w:p>
    <w:p w:rsidR="003D73F4" w:rsidRPr="001A17C1" w:rsidRDefault="003D73F4" w:rsidP="001A17C1">
      <w:pPr>
        <w:pStyle w:val="ab"/>
        <w:numPr>
          <w:ilvl w:val="0"/>
          <w:numId w:val="8"/>
        </w:numPr>
        <w:contextualSpacing/>
        <w:jc w:val="both"/>
        <w:rPr>
          <w:rFonts w:ascii="Times New Roman" w:hAnsi="Times New Roman"/>
        </w:rPr>
      </w:pPr>
      <w:r w:rsidRPr="001A17C1">
        <w:rPr>
          <w:rFonts w:ascii="Times New Roman" w:hAnsi="Times New Roman"/>
        </w:rPr>
        <w:t>Внести на рассмотрение Совета депутатов Варламовского сельсовета Болотнинского района Новосибирской области следующие документы:</w:t>
      </w:r>
    </w:p>
    <w:p w:rsidR="003D73F4" w:rsidRPr="001A17C1" w:rsidRDefault="003D73F4" w:rsidP="001A17C1">
      <w:pPr>
        <w:pStyle w:val="ab"/>
        <w:ind w:left="720"/>
        <w:contextualSpacing/>
        <w:jc w:val="both"/>
        <w:rPr>
          <w:rFonts w:ascii="Times New Roman" w:hAnsi="Times New Roman"/>
        </w:rPr>
      </w:pPr>
      <w:r w:rsidRPr="001A17C1">
        <w:rPr>
          <w:rFonts w:ascii="Times New Roman" w:hAnsi="Times New Roman"/>
        </w:rPr>
        <w:t xml:space="preserve"> - проект решения Совета депутатов Варламовского сельсовета Болотнинского района Новосибирской области «О проекте бюджета Варламовского сельсовета Болотнинского района Новосибирской области на 2020 год и плановый период  2021 и 2022 годов»;</w:t>
      </w:r>
    </w:p>
    <w:p w:rsidR="003D73F4" w:rsidRPr="001A17C1" w:rsidRDefault="003D73F4" w:rsidP="001A17C1">
      <w:pPr>
        <w:pStyle w:val="ab"/>
        <w:ind w:left="720"/>
        <w:contextualSpacing/>
        <w:jc w:val="both"/>
        <w:rPr>
          <w:rFonts w:ascii="Times New Roman" w:hAnsi="Times New Roman"/>
        </w:rPr>
      </w:pPr>
      <w:r w:rsidRPr="001A17C1">
        <w:rPr>
          <w:rFonts w:ascii="Times New Roman" w:hAnsi="Times New Roman"/>
        </w:rPr>
        <w:t>- пояснительную записку к проекту бюджета Варламовского сельсовета Болотнинского района Новосибирской области на 2020 год и плановый период  2021 и 2022 годов;</w:t>
      </w:r>
    </w:p>
    <w:p w:rsidR="003D73F4" w:rsidRPr="001A17C1" w:rsidRDefault="003D73F4" w:rsidP="001A17C1">
      <w:pPr>
        <w:pStyle w:val="ab"/>
        <w:ind w:left="720"/>
        <w:contextualSpacing/>
        <w:jc w:val="both"/>
        <w:rPr>
          <w:rFonts w:ascii="Times New Roman" w:hAnsi="Times New Roman"/>
        </w:rPr>
      </w:pPr>
      <w:r w:rsidRPr="001A17C1">
        <w:rPr>
          <w:rFonts w:ascii="Times New Roman" w:hAnsi="Times New Roman"/>
        </w:rPr>
        <w:t>- основные направления бюджетной и налоговой политики Варламовского сельсовета Болотнинского района Новосибирской области на 2020 год и плановый период 2021 и 2022 годы;</w:t>
      </w:r>
    </w:p>
    <w:p w:rsidR="003D73F4" w:rsidRPr="001A17C1" w:rsidRDefault="003D73F4" w:rsidP="001A17C1">
      <w:pPr>
        <w:pStyle w:val="ab"/>
        <w:ind w:left="720"/>
        <w:contextualSpacing/>
        <w:jc w:val="both"/>
        <w:rPr>
          <w:rFonts w:ascii="Times New Roman" w:hAnsi="Times New Roman"/>
        </w:rPr>
      </w:pPr>
      <w:r w:rsidRPr="001A17C1">
        <w:rPr>
          <w:rFonts w:ascii="Times New Roman" w:hAnsi="Times New Roman"/>
        </w:rPr>
        <w:t xml:space="preserve">- предварительные итоги социально-экономического развития </w:t>
      </w:r>
      <w:r w:rsidRPr="001A17C1">
        <w:rPr>
          <w:rFonts w:ascii="Times New Roman" w:hAnsi="Times New Roman"/>
          <w:lang w:eastAsia="ru-RU"/>
        </w:rPr>
        <w:t>Варламовского сельсовета </w:t>
      </w:r>
      <w:r w:rsidRPr="001A17C1">
        <w:rPr>
          <w:rFonts w:ascii="Times New Roman" w:hAnsi="Times New Roman"/>
          <w:bCs/>
        </w:rPr>
        <w:t>Болотнинского района Новосибирской области</w:t>
      </w:r>
      <w:r w:rsidRPr="001A17C1">
        <w:rPr>
          <w:rFonts w:ascii="Times New Roman" w:hAnsi="Times New Roman"/>
          <w:lang w:eastAsia="ru-RU"/>
        </w:rPr>
        <w:t xml:space="preserve"> за 9 месяцев 2019 года и ожидаемых </w:t>
      </w:r>
      <w:proofErr w:type="gramStart"/>
      <w:r w:rsidRPr="001A17C1">
        <w:rPr>
          <w:rFonts w:ascii="Times New Roman" w:hAnsi="Times New Roman"/>
          <w:lang w:eastAsia="ru-RU"/>
        </w:rPr>
        <w:t>итогах</w:t>
      </w:r>
      <w:proofErr w:type="gramEnd"/>
      <w:r w:rsidRPr="001A17C1">
        <w:rPr>
          <w:rFonts w:ascii="Times New Roman" w:hAnsi="Times New Roman"/>
          <w:lang w:eastAsia="ru-RU"/>
        </w:rPr>
        <w:t xml:space="preserve"> за год</w:t>
      </w:r>
      <w:r w:rsidRPr="001A17C1">
        <w:rPr>
          <w:rFonts w:ascii="Times New Roman" w:hAnsi="Times New Roman"/>
        </w:rPr>
        <w:t>;</w:t>
      </w:r>
    </w:p>
    <w:p w:rsidR="003D73F4" w:rsidRPr="001A17C1" w:rsidRDefault="003D73F4" w:rsidP="001A17C1">
      <w:pPr>
        <w:pStyle w:val="ab"/>
        <w:ind w:left="720"/>
        <w:contextualSpacing/>
        <w:jc w:val="both"/>
        <w:rPr>
          <w:rFonts w:ascii="Times New Roman" w:hAnsi="Times New Roman"/>
        </w:rPr>
      </w:pPr>
      <w:r w:rsidRPr="001A17C1">
        <w:rPr>
          <w:rFonts w:ascii="Times New Roman" w:hAnsi="Times New Roman"/>
        </w:rPr>
        <w:t xml:space="preserve">- прогноз социально-экономического развития </w:t>
      </w:r>
      <w:r w:rsidRPr="001A17C1">
        <w:rPr>
          <w:rFonts w:ascii="Times New Roman" w:hAnsi="Times New Roman"/>
          <w:color w:val="000000"/>
        </w:rPr>
        <w:t xml:space="preserve">Варламовского сельсовета </w:t>
      </w:r>
      <w:r w:rsidRPr="001A17C1">
        <w:rPr>
          <w:rFonts w:ascii="Times New Roman" w:hAnsi="Times New Roman"/>
          <w:bCs/>
          <w:snapToGrid w:val="0"/>
        </w:rPr>
        <w:t xml:space="preserve">Болотнинского района Новосибирской области </w:t>
      </w:r>
      <w:r w:rsidRPr="001A17C1">
        <w:rPr>
          <w:rFonts w:ascii="Times New Roman" w:hAnsi="Times New Roman"/>
          <w:color w:val="000000"/>
        </w:rPr>
        <w:t>на 2020-2022 годы</w:t>
      </w:r>
      <w:r w:rsidRPr="001A17C1">
        <w:rPr>
          <w:rFonts w:ascii="Times New Roman" w:hAnsi="Times New Roman"/>
        </w:rPr>
        <w:t xml:space="preserve">; </w:t>
      </w:r>
    </w:p>
    <w:p w:rsidR="003D73F4" w:rsidRPr="001A17C1" w:rsidRDefault="003D73F4" w:rsidP="001A17C1">
      <w:pPr>
        <w:pStyle w:val="ab"/>
        <w:ind w:left="720"/>
        <w:contextualSpacing/>
        <w:jc w:val="both"/>
        <w:rPr>
          <w:rFonts w:ascii="Times New Roman" w:hAnsi="Times New Roman"/>
        </w:rPr>
      </w:pPr>
      <w:r w:rsidRPr="001A17C1">
        <w:rPr>
          <w:rFonts w:ascii="Times New Roman" w:hAnsi="Times New Roman"/>
        </w:rPr>
        <w:t xml:space="preserve">- прогноз основных характеристик (общий объем доходов, общий объем расходов, дефицита (профицита) бюджета) консолидированного бюджета Варламовского сельсовета Болотнинского района Новосибирской области на очередной финансовый год и плановый период;  </w:t>
      </w:r>
    </w:p>
    <w:p w:rsidR="003D73F4" w:rsidRPr="001A17C1" w:rsidRDefault="003D73F4" w:rsidP="001A17C1">
      <w:pPr>
        <w:pStyle w:val="ab"/>
        <w:ind w:left="720"/>
        <w:contextualSpacing/>
        <w:jc w:val="both"/>
        <w:rPr>
          <w:rFonts w:ascii="Times New Roman" w:hAnsi="Times New Roman"/>
        </w:rPr>
      </w:pPr>
      <w:r w:rsidRPr="001A17C1">
        <w:rPr>
          <w:rFonts w:ascii="Times New Roman" w:hAnsi="Times New Roman"/>
        </w:rPr>
        <w:t>- оценка ожидаемого исполнения бюджета на текущий финансовый год.</w:t>
      </w:r>
    </w:p>
    <w:p w:rsidR="003D73F4" w:rsidRPr="001A17C1" w:rsidRDefault="003D73F4" w:rsidP="001A17C1">
      <w:pPr>
        <w:pStyle w:val="ab"/>
        <w:numPr>
          <w:ilvl w:val="0"/>
          <w:numId w:val="8"/>
        </w:numPr>
        <w:contextualSpacing/>
        <w:jc w:val="both"/>
        <w:rPr>
          <w:rFonts w:ascii="Times New Roman" w:hAnsi="Times New Roman"/>
        </w:rPr>
      </w:pPr>
      <w:r w:rsidRPr="001A17C1">
        <w:rPr>
          <w:rFonts w:ascii="Times New Roman" w:hAnsi="Times New Roman"/>
        </w:rPr>
        <w:t>Установить, что в связи с не планированием размещения муниципальных внутренних и внешних заимствований на очередной финансовый год, соответствующие документы на рассмотрение Совета депутатов Варламовского сельсовета Болотнинского района Новосибирской области не вносить.</w:t>
      </w:r>
    </w:p>
    <w:p w:rsidR="003D73F4" w:rsidRPr="001A17C1" w:rsidRDefault="003D73F4" w:rsidP="001A17C1">
      <w:pPr>
        <w:pStyle w:val="ab"/>
        <w:numPr>
          <w:ilvl w:val="0"/>
          <w:numId w:val="8"/>
        </w:numPr>
        <w:contextualSpacing/>
        <w:jc w:val="both"/>
        <w:rPr>
          <w:rFonts w:ascii="Times New Roman" w:hAnsi="Times New Roman"/>
        </w:rPr>
      </w:pPr>
      <w:r w:rsidRPr="001A17C1">
        <w:rPr>
          <w:rFonts w:ascii="Times New Roman" w:hAnsi="Times New Roman"/>
        </w:rPr>
        <w:t>Настоящее постановление вступает в силу с момента его подписания.</w:t>
      </w:r>
    </w:p>
    <w:p w:rsidR="003D73F4" w:rsidRPr="001A17C1" w:rsidRDefault="003D73F4" w:rsidP="001A17C1">
      <w:pPr>
        <w:pStyle w:val="ab"/>
        <w:numPr>
          <w:ilvl w:val="0"/>
          <w:numId w:val="8"/>
        </w:numPr>
        <w:contextualSpacing/>
        <w:jc w:val="both"/>
        <w:rPr>
          <w:rFonts w:ascii="Times New Roman" w:hAnsi="Times New Roman"/>
        </w:rPr>
      </w:pPr>
      <w:proofErr w:type="gramStart"/>
      <w:r w:rsidRPr="001A17C1">
        <w:rPr>
          <w:rFonts w:ascii="Times New Roman" w:hAnsi="Times New Roman"/>
        </w:rPr>
        <w:t>Контроль за</w:t>
      </w:r>
      <w:proofErr w:type="gramEnd"/>
      <w:r w:rsidRPr="001A17C1">
        <w:rPr>
          <w:rFonts w:ascii="Times New Roman" w:hAnsi="Times New Roman"/>
        </w:rPr>
        <w:t xml:space="preserve"> выполнением постановления оставляю за собой.</w:t>
      </w: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p>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Глава Варламовского сельсовета </w:t>
      </w:r>
    </w:p>
    <w:p w:rsidR="003D73F4" w:rsidRPr="001A17C1"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 xml:space="preserve">Болотнинского района </w:t>
      </w:r>
    </w:p>
    <w:p w:rsidR="003D73F4" w:rsidRDefault="003D73F4" w:rsidP="001A17C1">
      <w:pPr>
        <w:spacing w:line="240" w:lineRule="auto"/>
        <w:contextualSpacing/>
        <w:rPr>
          <w:rFonts w:ascii="Times New Roman" w:hAnsi="Times New Roman" w:cs="Times New Roman"/>
        </w:rPr>
      </w:pPr>
      <w:r w:rsidRPr="001A17C1">
        <w:rPr>
          <w:rFonts w:ascii="Times New Roman" w:hAnsi="Times New Roman" w:cs="Times New Roman"/>
        </w:rPr>
        <w:t>Новосибирской области                                                      А.В.Приболовец</w:t>
      </w:r>
    </w:p>
    <w:p w:rsidR="001A17C1" w:rsidRDefault="001A17C1" w:rsidP="001A17C1">
      <w:pPr>
        <w:spacing w:line="240" w:lineRule="auto"/>
        <w:contextualSpacing/>
        <w:rPr>
          <w:rFonts w:ascii="Times New Roman" w:hAnsi="Times New Roman" w:cs="Times New Roman"/>
        </w:rPr>
      </w:pPr>
    </w:p>
    <w:p w:rsidR="001A17C1" w:rsidRPr="001A17C1" w:rsidRDefault="001A17C1" w:rsidP="001A17C1">
      <w:pPr>
        <w:spacing w:line="240" w:lineRule="auto"/>
        <w:contextualSpacing/>
        <w:rPr>
          <w:rFonts w:ascii="Times New Roman" w:hAnsi="Times New Roman" w:cs="Times New Roman"/>
          <w:snapToGrid w:val="0"/>
        </w:rPr>
      </w:pPr>
    </w:p>
    <w:p w:rsidR="003D73F4" w:rsidRPr="001A17C1" w:rsidRDefault="003D73F4" w:rsidP="001A17C1">
      <w:pPr>
        <w:pBdr>
          <w:bottom w:val="single" w:sz="12" w:space="1" w:color="auto"/>
        </w:pBdr>
        <w:spacing w:line="240" w:lineRule="auto"/>
        <w:contextualSpacing/>
        <w:rPr>
          <w:rFonts w:ascii="Times New Roman" w:hAnsi="Times New Roman" w:cs="Times New Roman"/>
          <w:snapToGrid w:val="0"/>
        </w:rPr>
      </w:pPr>
    </w:p>
    <w:p w:rsidR="00D77D2C" w:rsidRPr="001A17C1" w:rsidRDefault="00D77D2C" w:rsidP="001A17C1">
      <w:pPr>
        <w:autoSpaceDE w:val="0"/>
        <w:autoSpaceDN w:val="0"/>
        <w:adjustRightInd w:val="0"/>
        <w:spacing w:after="0" w:line="240" w:lineRule="auto"/>
        <w:ind w:firstLine="540"/>
        <w:contextualSpacing/>
        <w:jc w:val="center"/>
        <w:rPr>
          <w:rFonts w:ascii="Times New Roman" w:hAnsi="Times New Roman" w:cs="Times New Roman"/>
          <w:b/>
        </w:rPr>
      </w:pPr>
      <w:r w:rsidRPr="001A17C1">
        <w:rPr>
          <w:rFonts w:ascii="Times New Roman" w:hAnsi="Times New Roman" w:cs="Times New Roman"/>
          <w:b/>
        </w:rPr>
        <w:lastRenderedPageBreak/>
        <w:t>А могут ли граждане  участвовать в публичных слушаниях или общественных обсуждениях?</w:t>
      </w:r>
    </w:p>
    <w:p w:rsidR="00D77D2C" w:rsidRPr="001A17C1" w:rsidRDefault="00D77D2C" w:rsidP="001A17C1">
      <w:pPr>
        <w:autoSpaceDE w:val="0"/>
        <w:autoSpaceDN w:val="0"/>
        <w:adjustRightInd w:val="0"/>
        <w:spacing w:after="0" w:line="240" w:lineRule="auto"/>
        <w:ind w:firstLine="540"/>
        <w:contextualSpacing/>
        <w:jc w:val="both"/>
        <w:rPr>
          <w:rFonts w:ascii="Times New Roman" w:hAnsi="Times New Roman" w:cs="Times New Roman"/>
        </w:rPr>
      </w:pPr>
    </w:p>
    <w:p w:rsidR="00D77D2C" w:rsidRPr="001A17C1" w:rsidRDefault="00D77D2C" w:rsidP="001A17C1">
      <w:pPr>
        <w:autoSpaceDE w:val="0"/>
        <w:autoSpaceDN w:val="0"/>
        <w:adjustRightInd w:val="0"/>
        <w:spacing w:after="0" w:line="240" w:lineRule="auto"/>
        <w:ind w:firstLine="540"/>
        <w:contextualSpacing/>
        <w:jc w:val="both"/>
        <w:rPr>
          <w:rFonts w:ascii="Times New Roman" w:hAnsi="Times New Roman" w:cs="Times New Roman"/>
        </w:rPr>
      </w:pPr>
      <w:r w:rsidRPr="001A17C1">
        <w:rPr>
          <w:rFonts w:ascii="Times New Roman" w:hAnsi="Times New Roman" w:cs="Times New Roman"/>
        </w:rPr>
        <w:t>Действующее законодательство  предоставляет жителям  активно участвовать в процедурах публичных слушаний и общественных обсуждений.</w:t>
      </w:r>
    </w:p>
    <w:p w:rsidR="00D77D2C" w:rsidRPr="001A17C1" w:rsidRDefault="00D77D2C" w:rsidP="001A17C1">
      <w:pPr>
        <w:autoSpaceDE w:val="0"/>
        <w:autoSpaceDN w:val="0"/>
        <w:adjustRightInd w:val="0"/>
        <w:spacing w:after="0" w:line="240" w:lineRule="auto"/>
        <w:ind w:firstLine="540"/>
        <w:contextualSpacing/>
        <w:jc w:val="both"/>
        <w:rPr>
          <w:rFonts w:ascii="Times New Roman" w:hAnsi="Times New Roman" w:cs="Times New Roman"/>
        </w:rPr>
      </w:pPr>
      <w:r w:rsidRPr="001A17C1">
        <w:rPr>
          <w:rFonts w:ascii="Times New Roman" w:hAnsi="Times New Roman" w:cs="Times New Roman"/>
        </w:rPr>
        <w:t>Проведение общественных обсуждений возможно через встречи, в СМИ, в том числе через Интернет, в то время как публичные слушания предполагают личное участие граждан на собрании.</w:t>
      </w:r>
    </w:p>
    <w:p w:rsidR="00D77D2C" w:rsidRPr="001A17C1" w:rsidRDefault="00D77D2C" w:rsidP="001A17C1">
      <w:pPr>
        <w:autoSpaceDE w:val="0"/>
        <w:autoSpaceDN w:val="0"/>
        <w:adjustRightInd w:val="0"/>
        <w:spacing w:after="0" w:line="240" w:lineRule="auto"/>
        <w:ind w:firstLine="540"/>
        <w:contextualSpacing/>
        <w:jc w:val="both"/>
        <w:rPr>
          <w:rFonts w:ascii="Times New Roman" w:hAnsi="Times New Roman" w:cs="Times New Roman"/>
        </w:rPr>
      </w:pPr>
      <w:r w:rsidRPr="001A17C1">
        <w:rPr>
          <w:rFonts w:ascii="Times New Roman" w:hAnsi="Times New Roman" w:cs="Times New Roman"/>
        </w:rPr>
        <w:t>Чаще  всего в соответствии со ст. 5.1 Градостроительного Кодекса РФ такие обсуждения проводятся в сфере градостроительства, это:</w:t>
      </w:r>
    </w:p>
    <w:p w:rsidR="00D77D2C" w:rsidRPr="001A17C1" w:rsidRDefault="00D77D2C" w:rsidP="001A17C1">
      <w:pPr>
        <w:autoSpaceDE w:val="0"/>
        <w:autoSpaceDN w:val="0"/>
        <w:adjustRightInd w:val="0"/>
        <w:spacing w:after="0" w:line="240" w:lineRule="auto"/>
        <w:contextualSpacing/>
        <w:jc w:val="both"/>
        <w:rPr>
          <w:rFonts w:ascii="Times New Roman" w:hAnsi="Times New Roman" w:cs="Times New Roman"/>
        </w:rPr>
      </w:pPr>
      <w:r w:rsidRPr="001A17C1">
        <w:rPr>
          <w:rFonts w:ascii="Times New Roman" w:hAnsi="Times New Roman" w:cs="Times New Roman"/>
        </w:rPr>
        <w:t xml:space="preserve">- проекты генеральных планов, </w:t>
      </w:r>
    </w:p>
    <w:p w:rsidR="00D77D2C" w:rsidRPr="001A17C1" w:rsidRDefault="00D77D2C" w:rsidP="001A17C1">
      <w:pPr>
        <w:autoSpaceDE w:val="0"/>
        <w:autoSpaceDN w:val="0"/>
        <w:adjustRightInd w:val="0"/>
        <w:spacing w:after="0" w:line="240" w:lineRule="auto"/>
        <w:contextualSpacing/>
        <w:jc w:val="both"/>
        <w:rPr>
          <w:rFonts w:ascii="Times New Roman" w:hAnsi="Times New Roman" w:cs="Times New Roman"/>
        </w:rPr>
      </w:pPr>
      <w:r w:rsidRPr="001A17C1">
        <w:rPr>
          <w:rFonts w:ascii="Times New Roman" w:hAnsi="Times New Roman" w:cs="Times New Roman"/>
        </w:rPr>
        <w:t xml:space="preserve">- проекты правил землепользования и застройки, </w:t>
      </w:r>
    </w:p>
    <w:p w:rsidR="00D77D2C" w:rsidRPr="001A17C1" w:rsidRDefault="00D77D2C" w:rsidP="001A17C1">
      <w:pPr>
        <w:autoSpaceDE w:val="0"/>
        <w:autoSpaceDN w:val="0"/>
        <w:adjustRightInd w:val="0"/>
        <w:spacing w:after="0" w:line="240" w:lineRule="auto"/>
        <w:contextualSpacing/>
        <w:jc w:val="both"/>
        <w:rPr>
          <w:rFonts w:ascii="Times New Roman" w:hAnsi="Times New Roman" w:cs="Times New Roman"/>
        </w:rPr>
      </w:pPr>
      <w:r w:rsidRPr="001A17C1">
        <w:rPr>
          <w:rFonts w:ascii="Times New Roman" w:hAnsi="Times New Roman" w:cs="Times New Roman"/>
        </w:rPr>
        <w:t xml:space="preserve">- проекты планировки территории, проектам межевания территории, </w:t>
      </w:r>
    </w:p>
    <w:p w:rsidR="00D77D2C" w:rsidRPr="001A17C1" w:rsidRDefault="00D77D2C" w:rsidP="001A17C1">
      <w:pPr>
        <w:autoSpaceDE w:val="0"/>
        <w:autoSpaceDN w:val="0"/>
        <w:adjustRightInd w:val="0"/>
        <w:spacing w:after="0" w:line="240" w:lineRule="auto"/>
        <w:contextualSpacing/>
        <w:jc w:val="both"/>
        <w:rPr>
          <w:rFonts w:ascii="Times New Roman" w:hAnsi="Times New Roman" w:cs="Times New Roman"/>
        </w:rPr>
      </w:pPr>
      <w:r w:rsidRPr="001A17C1">
        <w:rPr>
          <w:rFonts w:ascii="Times New Roman" w:hAnsi="Times New Roman" w:cs="Times New Roman"/>
        </w:rPr>
        <w:t xml:space="preserve">- проекты правил благоустройства территорий, </w:t>
      </w:r>
    </w:p>
    <w:p w:rsidR="00D77D2C" w:rsidRPr="001A17C1" w:rsidRDefault="00D77D2C" w:rsidP="001A17C1">
      <w:pPr>
        <w:autoSpaceDE w:val="0"/>
        <w:autoSpaceDN w:val="0"/>
        <w:adjustRightInd w:val="0"/>
        <w:spacing w:after="0" w:line="240" w:lineRule="auto"/>
        <w:contextualSpacing/>
        <w:jc w:val="both"/>
        <w:rPr>
          <w:rFonts w:ascii="Times New Roman" w:hAnsi="Times New Roman" w:cs="Times New Roman"/>
        </w:rPr>
      </w:pPr>
      <w:r w:rsidRPr="001A17C1">
        <w:rPr>
          <w:rFonts w:ascii="Times New Roman" w:hAnsi="Times New Roman" w:cs="Times New Roman"/>
        </w:rPr>
        <w:t>- проекты о внесении изменений в эти акты.</w:t>
      </w:r>
    </w:p>
    <w:p w:rsidR="00D77D2C" w:rsidRPr="001A17C1" w:rsidRDefault="00D77D2C" w:rsidP="001A17C1">
      <w:pPr>
        <w:autoSpaceDE w:val="0"/>
        <w:autoSpaceDN w:val="0"/>
        <w:adjustRightInd w:val="0"/>
        <w:spacing w:after="0" w:line="240" w:lineRule="auto"/>
        <w:contextualSpacing/>
        <w:jc w:val="both"/>
        <w:rPr>
          <w:rFonts w:ascii="Times New Roman" w:hAnsi="Times New Roman" w:cs="Times New Roman"/>
        </w:rPr>
      </w:pPr>
      <w:r w:rsidRPr="001A17C1">
        <w:rPr>
          <w:rFonts w:ascii="Times New Roman" w:hAnsi="Times New Roman" w:cs="Times New Roman"/>
        </w:rPr>
        <w:tab/>
        <w:t>Вид публичного участия  граждан определяется уставом МО, участвовать в таких процедурах могут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D77D2C" w:rsidRPr="001A17C1" w:rsidRDefault="00D77D2C" w:rsidP="001A17C1">
      <w:pPr>
        <w:autoSpaceDE w:val="0"/>
        <w:autoSpaceDN w:val="0"/>
        <w:adjustRightInd w:val="0"/>
        <w:spacing w:after="0" w:line="240" w:lineRule="auto"/>
        <w:contextualSpacing/>
        <w:jc w:val="both"/>
        <w:rPr>
          <w:rFonts w:ascii="Times New Roman" w:hAnsi="Times New Roman" w:cs="Times New Roman"/>
        </w:rPr>
      </w:pPr>
      <w:r w:rsidRPr="001A17C1">
        <w:rPr>
          <w:rFonts w:ascii="Times New Roman" w:hAnsi="Times New Roman" w:cs="Times New Roman"/>
        </w:rPr>
        <w:tab/>
        <w:t xml:space="preserve">Наиболее спорные вопросы возникают по итогам проведения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Последствия принимаемых решений могут касаться не только владельцев таких объектов, но и их соседей, </w:t>
      </w:r>
      <w:proofErr w:type="spellStart"/>
      <w:r w:rsidRPr="001A17C1">
        <w:rPr>
          <w:rFonts w:ascii="Times New Roman" w:hAnsi="Times New Roman" w:cs="Times New Roman"/>
        </w:rPr>
        <w:t>сопользователей</w:t>
      </w:r>
      <w:proofErr w:type="spellEnd"/>
      <w:r w:rsidRPr="001A17C1">
        <w:rPr>
          <w:rFonts w:ascii="Times New Roman" w:hAnsi="Times New Roman" w:cs="Times New Roman"/>
        </w:rPr>
        <w:t xml:space="preserve">, в случае неблагоприятного воздействия на окружающую среду - и других лиц, в </w:t>
      </w:r>
      <w:proofErr w:type="gramStart"/>
      <w:r w:rsidRPr="001A17C1">
        <w:rPr>
          <w:rFonts w:ascii="Times New Roman" w:hAnsi="Times New Roman" w:cs="Times New Roman"/>
        </w:rPr>
        <w:t>связи</w:t>
      </w:r>
      <w:proofErr w:type="gramEnd"/>
      <w:r w:rsidRPr="001A17C1">
        <w:rPr>
          <w:rFonts w:ascii="Times New Roman" w:hAnsi="Times New Roman" w:cs="Times New Roman"/>
        </w:rPr>
        <w:t xml:space="preserve"> с чем в каждом случае имеет смысл интересоваться  размещаемыми извещениями о проведении таких  обсуждений.</w:t>
      </w:r>
    </w:p>
    <w:p w:rsidR="00D77D2C" w:rsidRPr="001A17C1" w:rsidRDefault="00D77D2C" w:rsidP="001A17C1">
      <w:pPr>
        <w:autoSpaceDE w:val="0"/>
        <w:autoSpaceDN w:val="0"/>
        <w:adjustRightInd w:val="0"/>
        <w:spacing w:after="0" w:line="240" w:lineRule="auto"/>
        <w:contextualSpacing/>
        <w:jc w:val="both"/>
        <w:rPr>
          <w:rFonts w:ascii="Times New Roman" w:hAnsi="Times New Roman" w:cs="Times New Roman"/>
        </w:rPr>
      </w:pPr>
      <w:r w:rsidRPr="001A17C1">
        <w:rPr>
          <w:rFonts w:ascii="Times New Roman" w:hAnsi="Times New Roman" w:cs="Times New Roman"/>
        </w:rPr>
        <w:tab/>
        <w:t>Кроме того, на публичные слушания в обязательном порядке выносятся проекты нормативных актов: устав муниципалитета (если это не связано с внесением изменений строго по тексту федеральных законов), бюджет, решение о преобразовании муниципального образования (кроме случаев, когда достаточно  учета мнения населения).</w:t>
      </w:r>
    </w:p>
    <w:p w:rsidR="00D77D2C" w:rsidRPr="001A17C1" w:rsidRDefault="00D77D2C" w:rsidP="001A17C1">
      <w:pPr>
        <w:autoSpaceDE w:val="0"/>
        <w:autoSpaceDN w:val="0"/>
        <w:adjustRightInd w:val="0"/>
        <w:spacing w:after="0" w:line="240" w:lineRule="auto"/>
        <w:contextualSpacing/>
        <w:jc w:val="both"/>
        <w:rPr>
          <w:rFonts w:ascii="Times New Roman" w:hAnsi="Times New Roman" w:cs="Times New Roman"/>
        </w:rPr>
      </w:pPr>
      <w:r w:rsidRPr="001A17C1">
        <w:rPr>
          <w:rFonts w:ascii="Times New Roman" w:hAnsi="Times New Roman" w:cs="Times New Roman"/>
        </w:rPr>
        <w:tab/>
        <w:t>Проекты  нормативных актов, существо поставленных вопросов обычно доводятся до сведения населения на информационных щитах или на сайте администрации. Свое мнение можно выразить  письменно, устно, на слушаниях ведется протокол, включение или отклонение предложений обосновывается, заключение по итогам опубликовывается.</w:t>
      </w:r>
    </w:p>
    <w:p w:rsidR="00D77D2C" w:rsidRPr="001A17C1" w:rsidRDefault="00D77D2C" w:rsidP="001A17C1">
      <w:pPr>
        <w:autoSpaceDE w:val="0"/>
        <w:autoSpaceDN w:val="0"/>
        <w:adjustRightInd w:val="0"/>
        <w:spacing w:after="0" w:line="240" w:lineRule="auto"/>
        <w:contextualSpacing/>
        <w:jc w:val="both"/>
        <w:rPr>
          <w:rFonts w:ascii="Times New Roman" w:hAnsi="Times New Roman" w:cs="Times New Roman"/>
        </w:rPr>
      </w:pPr>
    </w:p>
    <w:p w:rsidR="00D77D2C" w:rsidRDefault="00D77D2C" w:rsidP="001A17C1">
      <w:pPr>
        <w:pBdr>
          <w:bottom w:val="single" w:sz="12" w:space="1" w:color="auto"/>
        </w:pBdr>
        <w:autoSpaceDE w:val="0"/>
        <w:autoSpaceDN w:val="0"/>
        <w:adjustRightInd w:val="0"/>
        <w:spacing w:after="0" w:line="240" w:lineRule="auto"/>
        <w:contextualSpacing/>
        <w:jc w:val="both"/>
        <w:rPr>
          <w:rFonts w:ascii="Times New Roman" w:hAnsi="Times New Roman" w:cs="Times New Roman"/>
        </w:rPr>
      </w:pPr>
      <w:r w:rsidRPr="001A17C1">
        <w:rPr>
          <w:rFonts w:ascii="Times New Roman" w:hAnsi="Times New Roman" w:cs="Times New Roman"/>
        </w:rPr>
        <w:t>Старший помощник прокурора района</w:t>
      </w:r>
      <w:r w:rsidRPr="001A17C1">
        <w:rPr>
          <w:rFonts w:ascii="Times New Roman" w:hAnsi="Times New Roman" w:cs="Times New Roman"/>
        </w:rPr>
        <w:tab/>
      </w:r>
      <w:r w:rsidRPr="001A17C1">
        <w:rPr>
          <w:rFonts w:ascii="Times New Roman" w:hAnsi="Times New Roman" w:cs="Times New Roman"/>
        </w:rPr>
        <w:tab/>
      </w:r>
      <w:r w:rsidRPr="001A17C1">
        <w:rPr>
          <w:rFonts w:ascii="Times New Roman" w:hAnsi="Times New Roman" w:cs="Times New Roman"/>
        </w:rPr>
        <w:tab/>
      </w:r>
      <w:r w:rsidRPr="001A17C1">
        <w:rPr>
          <w:rFonts w:ascii="Times New Roman" w:hAnsi="Times New Roman" w:cs="Times New Roman"/>
        </w:rPr>
        <w:tab/>
      </w:r>
      <w:r w:rsidRPr="001A17C1">
        <w:rPr>
          <w:rFonts w:ascii="Times New Roman" w:hAnsi="Times New Roman" w:cs="Times New Roman"/>
        </w:rPr>
        <w:tab/>
        <w:t xml:space="preserve">      Е.А.Попкова</w:t>
      </w:r>
    </w:p>
    <w:p w:rsidR="001A17C1" w:rsidRPr="001A17C1" w:rsidRDefault="001A17C1" w:rsidP="001A17C1">
      <w:pPr>
        <w:pBdr>
          <w:bottom w:val="single" w:sz="12" w:space="1" w:color="auto"/>
        </w:pBdr>
        <w:autoSpaceDE w:val="0"/>
        <w:autoSpaceDN w:val="0"/>
        <w:adjustRightInd w:val="0"/>
        <w:spacing w:after="0" w:line="240" w:lineRule="auto"/>
        <w:contextualSpacing/>
        <w:jc w:val="both"/>
        <w:rPr>
          <w:rFonts w:ascii="Times New Roman" w:hAnsi="Times New Roman" w:cs="Times New Roman"/>
        </w:rPr>
      </w:pPr>
    </w:p>
    <w:p w:rsidR="001A17C1" w:rsidRDefault="001A17C1" w:rsidP="001A17C1">
      <w:pPr>
        <w:spacing w:line="240" w:lineRule="auto"/>
        <w:contextualSpacing/>
        <w:jc w:val="center"/>
        <w:rPr>
          <w:rFonts w:ascii="Times New Roman" w:hAnsi="Times New Roman" w:cs="Times New Roman"/>
          <w:b/>
          <w:u w:val="single"/>
        </w:rPr>
      </w:pPr>
    </w:p>
    <w:p w:rsidR="00D77D2C" w:rsidRDefault="00D77D2C" w:rsidP="001A17C1">
      <w:pPr>
        <w:spacing w:line="240" w:lineRule="auto"/>
        <w:contextualSpacing/>
        <w:jc w:val="center"/>
        <w:rPr>
          <w:rFonts w:ascii="Times New Roman" w:hAnsi="Times New Roman" w:cs="Times New Roman"/>
          <w:b/>
          <w:u w:val="single"/>
        </w:rPr>
      </w:pPr>
      <w:r w:rsidRPr="001A17C1">
        <w:rPr>
          <w:rFonts w:ascii="Times New Roman" w:hAnsi="Times New Roman" w:cs="Times New Roman"/>
          <w:b/>
          <w:u w:val="single"/>
        </w:rPr>
        <w:t>Как безопасно приобрести автомобиль</w:t>
      </w:r>
    </w:p>
    <w:p w:rsidR="001A17C1" w:rsidRPr="001A17C1" w:rsidRDefault="001A17C1" w:rsidP="001A17C1">
      <w:pPr>
        <w:spacing w:line="240" w:lineRule="auto"/>
        <w:contextualSpacing/>
        <w:jc w:val="center"/>
        <w:rPr>
          <w:rFonts w:ascii="Times New Roman" w:hAnsi="Times New Roman" w:cs="Times New Roman"/>
          <w:b/>
          <w:u w:val="single"/>
        </w:rPr>
      </w:pPr>
    </w:p>
    <w:p w:rsidR="00D77D2C" w:rsidRPr="001A17C1" w:rsidRDefault="00D77D2C"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Рост числа автомобилей  приводит к росту числа преступных посягательств, направленных на неправомерное завладение дорогостоящих и пользующимися спросом автомобилями. Значительная доля автомобилей реализуется как частным </w:t>
      </w:r>
      <w:proofErr w:type="gramStart"/>
      <w:r w:rsidRPr="001A17C1">
        <w:rPr>
          <w:rFonts w:ascii="Times New Roman" w:hAnsi="Times New Roman" w:cs="Times New Roman"/>
        </w:rPr>
        <w:t>порядком</w:t>
      </w:r>
      <w:proofErr w:type="gramEnd"/>
      <w:r w:rsidRPr="001A17C1">
        <w:rPr>
          <w:rFonts w:ascii="Times New Roman" w:hAnsi="Times New Roman" w:cs="Times New Roman"/>
        </w:rPr>
        <w:t xml:space="preserve"> так и через автосалоны представляет собой похищенные автомобили, маркировка номерных агрегатов которых злоумышленниками в кустарных условиях изменяется, а документы: паспорт транспортного средства и свидетельство о регистрации транспортного средства подделываются. В подавляющем большинстве случаев изменения маркировки обнаруживаются при постановке транспортных средств на учет в подразделениях ГИБДД, так как при проведении регистрационных действий сверка номерных агрегатов транспортного средства с данными указанными в паспорте транспортного средства обязательна. </w:t>
      </w:r>
      <w:proofErr w:type="gramStart"/>
      <w:r w:rsidRPr="001A17C1">
        <w:rPr>
          <w:rFonts w:ascii="Times New Roman" w:hAnsi="Times New Roman" w:cs="Times New Roman"/>
        </w:rPr>
        <w:t xml:space="preserve">После выявления признаков изменения маркировки транспортное средство, его документы и владелец передаются органу предварительного следствия, и проводиться проверка сообщения о преступлении предусмотренного частью первой статьи 326 Уголовного Кодекса Российской Федерации « подделка или уничтожение </w:t>
      </w:r>
      <w:r w:rsidRPr="001A17C1">
        <w:rPr>
          <w:rFonts w:ascii="Times New Roman" w:hAnsi="Times New Roman" w:cs="Times New Roman"/>
        </w:rPr>
        <w:lastRenderedPageBreak/>
        <w:t>идентификационного номера,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или подложного государственного</w:t>
      </w:r>
      <w:proofErr w:type="gramEnd"/>
      <w:r w:rsidRPr="001A17C1">
        <w:rPr>
          <w:rFonts w:ascii="Times New Roman" w:hAnsi="Times New Roman" w:cs="Times New Roman"/>
        </w:rPr>
        <w:t xml:space="preserve">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в </w:t>
      </w:r>
      <w:proofErr w:type="gramStart"/>
      <w:r w:rsidRPr="001A17C1">
        <w:rPr>
          <w:rFonts w:ascii="Times New Roman" w:hAnsi="Times New Roman" w:cs="Times New Roman"/>
        </w:rPr>
        <w:t>порядке</w:t>
      </w:r>
      <w:proofErr w:type="gramEnd"/>
      <w:r w:rsidRPr="001A17C1">
        <w:rPr>
          <w:rFonts w:ascii="Times New Roman" w:hAnsi="Times New Roman" w:cs="Times New Roman"/>
        </w:rPr>
        <w:t xml:space="preserve"> установленном Уголовно-процессуальным кодексом Российской Федерации.</w:t>
      </w:r>
    </w:p>
    <w:p w:rsidR="001A17C1" w:rsidRDefault="001A17C1" w:rsidP="001A17C1">
      <w:pPr>
        <w:spacing w:line="240" w:lineRule="auto"/>
        <w:contextualSpacing/>
        <w:jc w:val="center"/>
        <w:rPr>
          <w:rFonts w:ascii="Times New Roman" w:hAnsi="Times New Roman" w:cs="Times New Roman"/>
          <w:u w:val="single"/>
        </w:rPr>
      </w:pPr>
    </w:p>
    <w:p w:rsidR="00D77D2C" w:rsidRPr="001A17C1" w:rsidRDefault="00D77D2C" w:rsidP="001A17C1">
      <w:pPr>
        <w:spacing w:line="240" w:lineRule="auto"/>
        <w:contextualSpacing/>
        <w:jc w:val="center"/>
        <w:rPr>
          <w:rFonts w:ascii="Times New Roman" w:hAnsi="Times New Roman" w:cs="Times New Roman"/>
          <w:u w:val="single"/>
        </w:rPr>
      </w:pPr>
      <w:r w:rsidRPr="001A17C1">
        <w:rPr>
          <w:rFonts w:ascii="Times New Roman" w:hAnsi="Times New Roman" w:cs="Times New Roman"/>
          <w:u w:val="single"/>
        </w:rPr>
        <w:t>Основные правила покупки автомобиля:</w:t>
      </w:r>
    </w:p>
    <w:p w:rsidR="00D77D2C" w:rsidRPr="001A17C1" w:rsidRDefault="00D77D2C" w:rsidP="001A17C1">
      <w:pPr>
        <w:spacing w:line="240" w:lineRule="auto"/>
        <w:contextualSpacing/>
        <w:jc w:val="both"/>
        <w:rPr>
          <w:rFonts w:ascii="Times New Roman" w:hAnsi="Times New Roman" w:cs="Times New Roman"/>
        </w:rPr>
      </w:pPr>
      <w:r w:rsidRPr="001A17C1">
        <w:rPr>
          <w:rFonts w:ascii="Times New Roman" w:hAnsi="Times New Roman" w:cs="Times New Roman"/>
        </w:rPr>
        <w:t>Само важное проверить идентификационную маркировку автомобиля, осмотреть внимательно место нанесения маркировочного обозначения, все цифры должны просматриваться четко, шрифт должен быть одинаковый, все цифры должны совпадать с номером указанным в документах на автомобиль. В обязательном порядке, не смотря на новые правила регистрации необходимо сверить маркировочное обозначение двигателя с данными указанными в документа</w:t>
      </w:r>
      <w:proofErr w:type="gramStart"/>
      <w:r w:rsidRPr="001A17C1">
        <w:rPr>
          <w:rFonts w:ascii="Times New Roman" w:hAnsi="Times New Roman" w:cs="Times New Roman"/>
        </w:rPr>
        <w:t>х(</w:t>
      </w:r>
      <w:proofErr w:type="gramEnd"/>
      <w:r w:rsidRPr="001A17C1">
        <w:rPr>
          <w:rFonts w:ascii="Times New Roman" w:hAnsi="Times New Roman" w:cs="Times New Roman"/>
        </w:rPr>
        <w:t>если модель двигателя не соответствует, то Вам  откажут в регистрации на учет, по факту изменения маркировочного обозначения двигателя так же возбуждается уголовное дело). Если  у Вас возникли сомнения в подлинности номерных агрегатов транспортного средства, то Вы можете обратиться  в экспертное учреждение, имеющее допу</w:t>
      </w:r>
      <w:proofErr w:type="gramStart"/>
      <w:r w:rsidRPr="001A17C1">
        <w:rPr>
          <w:rFonts w:ascii="Times New Roman" w:hAnsi="Times New Roman" w:cs="Times New Roman"/>
        </w:rPr>
        <w:t>ск к пр</w:t>
      </w:r>
      <w:proofErr w:type="gramEnd"/>
      <w:r w:rsidRPr="001A17C1">
        <w:rPr>
          <w:rFonts w:ascii="Times New Roman" w:hAnsi="Times New Roman" w:cs="Times New Roman"/>
        </w:rPr>
        <w:t xml:space="preserve">оведению данных экспертиз, провести исследование маркировочного обозначения, получив заключение специалиста. </w:t>
      </w:r>
    </w:p>
    <w:p w:rsidR="001A17C1" w:rsidRDefault="001A17C1" w:rsidP="001A17C1">
      <w:pPr>
        <w:spacing w:line="240" w:lineRule="auto"/>
        <w:contextualSpacing/>
        <w:jc w:val="center"/>
        <w:rPr>
          <w:rFonts w:ascii="Times New Roman" w:hAnsi="Times New Roman" w:cs="Times New Roman"/>
          <w:u w:val="single"/>
        </w:rPr>
      </w:pPr>
    </w:p>
    <w:p w:rsidR="00D77D2C" w:rsidRPr="001A17C1" w:rsidRDefault="00D77D2C" w:rsidP="001A17C1">
      <w:pPr>
        <w:spacing w:line="240" w:lineRule="auto"/>
        <w:contextualSpacing/>
        <w:jc w:val="center"/>
        <w:rPr>
          <w:rFonts w:ascii="Times New Roman" w:hAnsi="Times New Roman" w:cs="Times New Roman"/>
          <w:u w:val="single"/>
        </w:rPr>
      </w:pPr>
      <w:r w:rsidRPr="001A17C1">
        <w:rPr>
          <w:rFonts w:ascii="Times New Roman" w:hAnsi="Times New Roman" w:cs="Times New Roman"/>
          <w:u w:val="single"/>
        </w:rPr>
        <w:t>Проверьте автотранспортное средство на сайтах:</w:t>
      </w:r>
    </w:p>
    <w:p w:rsidR="00D77D2C" w:rsidRPr="001A17C1" w:rsidRDefault="00D77D2C" w:rsidP="001A17C1">
      <w:pPr>
        <w:spacing w:line="240" w:lineRule="auto"/>
        <w:contextualSpacing/>
        <w:jc w:val="both"/>
        <w:rPr>
          <w:rFonts w:ascii="Times New Roman" w:hAnsi="Times New Roman" w:cs="Times New Roman"/>
        </w:rPr>
      </w:pPr>
      <w:r w:rsidRPr="001A17C1">
        <w:rPr>
          <w:rFonts w:ascii="Times New Roman" w:hAnsi="Times New Roman" w:cs="Times New Roman"/>
        </w:rPr>
        <w:t xml:space="preserve">- по расшифровке комплектации (соответствует ли </w:t>
      </w:r>
      <w:proofErr w:type="gramStart"/>
      <w:r w:rsidRPr="001A17C1">
        <w:rPr>
          <w:rFonts w:ascii="Times New Roman" w:hAnsi="Times New Roman" w:cs="Times New Roman"/>
        </w:rPr>
        <w:t>данный</w:t>
      </w:r>
      <w:proofErr w:type="gramEnd"/>
      <w:r w:rsidRPr="001A17C1">
        <w:rPr>
          <w:rFonts w:ascii="Times New Roman" w:hAnsi="Times New Roman" w:cs="Times New Roman"/>
        </w:rPr>
        <w:t xml:space="preserve">  </w:t>
      </w:r>
      <w:r w:rsidRPr="001A17C1">
        <w:rPr>
          <w:rFonts w:ascii="Times New Roman" w:hAnsi="Times New Roman" w:cs="Times New Roman"/>
          <w:lang w:val="en-US"/>
        </w:rPr>
        <w:t>VIN</w:t>
      </w:r>
      <w:r w:rsidRPr="001A17C1">
        <w:rPr>
          <w:rFonts w:ascii="Times New Roman" w:hAnsi="Times New Roman" w:cs="Times New Roman"/>
        </w:rPr>
        <w:t xml:space="preserve"> комплектации автомобиля);</w:t>
      </w:r>
    </w:p>
    <w:p w:rsidR="00D77D2C" w:rsidRPr="001A17C1" w:rsidRDefault="00D77D2C" w:rsidP="001A17C1">
      <w:pPr>
        <w:spacing w:line="240" w:lineRule="auto"/>
        <w:contextualSpacing/>
        <w:jc w:val="both"/>
        <w:rPr>
          <w:rFonts w:ascii="Times New Roman" w:hAnsi="Times New Roman" w:cs="Times New Roman"/>
        </w:rPr>
      </w:pPr>
      <w:r w:rsidRPr="001A17C1">
        <w:rPr>
          <w:rFonts w:ascii="Times New Roman" w:hAnsi="Times New Roman" w:cs="Times New Roman"/>
        </w:rPr>
        <w:t>- по наличию арестов и ограничений;</w:t>
      </w:r>
    </w:p>
    <w:p w:rsidR="00D77D2C" w:rsidRPr="001A17C1" w:rsidRDefault="00D77D2C" w:rsidP="001A17C1">
      <w:pPr>
        <w:spacing w:line="240" w:lineRule="auto"/>
        <w:contextualSpacing/>
        <w:jc w:val="both"/>
        <w:rPr>
          <w:rFonts w:ascii="Times New Roman" w:hAnsi="Times New Roman" w:cs="Times New Roman"/>
        </w:rPr>
      </w:pPr>
      <w:r w:rsidRPr="001A17C1">
        <w:rPr>
          <w:rFonts w:ascii="Times New Roman" w:hAnsi="Times New Roman" w:cs="Times New Roman"/>
        </w:rPr>
        <w:t>- по участию в ДТП</w:t>
      </w:r>
    </w:p>
    <w:p w:rsidR="00D77D2C" w:rsidRPr="001A17C1" w:rsidRDefault="00D77D2C" w:rsidP="001A17C1">
      <w:pPr>
        <w:spacing w:line="240" w:lineRule="auto"/>
        <w:contextualSpacing/>
        <w:rPr>
          <w:rFonts w:ascii="Times New Roman" w:hAnsi="Times New Roman" w:cs="Times New Roman"/>
        </w:rPr>
      </w:pPr>
      <w:r w:rsidRPr="001A17C1">
        <w:rPr>
          <w:rFonts w:ascii="Times New Roman" w:hAnsi="Times New Roman" w:cs="Times New Roman"/>
        </w:rPr>
        <w:t>Оформить сделку купли-продажи в письменной форме, в 3-х экземплярах (продавцу, покупателю и в органы ГИБДД )</w:t>
      </w:r>
      <w:proofErr w:type="gramStart"/>
      <w:r w:rsidRPr="001A17C1">
        <w:rPr>
          <w:rFonts w:ascii="Times New Roman" w:hAnsi="Times New Roman" w:cs="Times New Roman"/>
        </w:rPr>
        <w:t>.</w:t>
      </w:r>
      <w:proofErr w:type="gramEnd"/>
      <w:r w:rsidRPr="001A17C1">
        <w:rPr>
          <w:rFonts w:ascii="Times New Roman" w:hAnsi="Times New Roman" w:cs="Times New Roman"/>
        </w:rPr>
        <w:t xml:space="preserve">                                                                                                                                      - </w:t>
      </w:r>
      <w:proofErr w:type="gramStart"/>
      <w:r w:rsidRPr="001A17C1">
        <w:rPr>
          <w:rFonts w:ascii="Times New Roman" w:hAnsi="Times New Roman" w:cs="Times New Roman"/>
        </w:rPr>
        <w:t>о</w:t>
      </w:r>
      <w:proofErr w:type="gramEnd"/>
      <w:r w:rsidRPr="001A17C1">
        <w:rPr>
          <w:rFonts w:ascii="Times New Roman" w:hAnsi="Times New Roman" w:cs="Times New Roman"/>
        </w:rPr>
        <w:t>бязательно при оформлении  сделки присутствия продавца (собственника ТС), либо лица действующего по нотариальной доверенности,  удостоверьте его личность по документу.</w:t>
      </w:r>
    </w:p>
    <w:p w:rsidR="00D77D2C" w:rsidRPr="001A17C1" w:rsidRDefault="00D77D2C" w:rsidP="001A17C1">
      <w:pPr>
        <w:spacing w:line="240" w:lineRule="auto"/>
        <w:contextualSpacing/>
        <w:rPr>
          <w:rFonts w:ascii="Times New Roman" w:hAnsi="Times New Roman" w:cs="Times New Roman"/>
        </w:rPr>
      </w:pPr>
      <w:r w:rsidRPr="001A17C1">
        <w:rPr>
          <w:rFonts w:ascii="Times New Roman" w:hAnsi="Times New Roman" w:cs="Times New Roman"/>
        </w:rPr>
        <w:t>-в случае если автомобиль приобретается у иного лица «перекупа», то необходимо с ним заключить договор купли-продажи транспортного средства, где должно быть указана фактическая дата и место составления договора купли продажи. В таком случае  в регистрационные подразделения ГИБДД предоставляется два и более договора купли-продажи(1-от имени собственника на «перекупа», 2-от имени перекупа на нового собственника и т.д.);</w:t>
      </w:r>
    </w:p>
    <w:p w:rsidR="00D77D2C" w:rsidRPr="001A17C1" w:rsidRDefault="00D77D2C" w:rsidP="001A17C1">
      <w:pPr>
        <w:spacing w:line="240" w:lineRule="auto"/>
        <w:contextualSpacing/>
        <w:rPr>
          <w:rFonts w:ascii="Times New Roman" w:hAnsi="Times New Roman" w:cs="Times New Roman"/>
        </w:rPr>
      </w:pPr>
      <w:r w:rsidRPr="001A17C1">
        <w:rPr>
          <w:rFonts w:ascii="Times New Roman" w:hAnsi="Times New Roman" w:cs="Times New Roman"/>
        </w:rPr>
        <w:t>-в договоре указывается дата и место фактического составления данного договора, полные данные продавца и покупателя, и все данные автомобил</w:t>
      </w:r>
      <w:proofErr w:type="gramStart"/>
      <w:r w:rsidRPr="001A17C1">
        <w:rPr>
          <w:rFonts w:ascii="Times New Roman" w:hAnsi="Times New Roman" w:cs="Times New Roman"/>
        </w:rPr>
        <w:t>я(</w:t>
      </w:r>
      <w:proofErr w:type="gramEnd"/>
      <w:r w:rsidRPr="001A17C1">
        <w:rPr>
          <w:rFonts w:ascii="Times New Roman" w:hAnsi="Times New Roman" w:cs="Times New Roman"/>
        </w:rPr>
        <w:t>по ПТС);</w:t>
      </w:r>
    </w:p>
    <w:p w:rsidR="00D77D2C" w:rsidRPr="001A17C1" w:rsidRDefault="00D77D2C" w:rsidP="001A17C1">
      <w:pPr>
        <w:spacing w:line="240" w:lineRule="auto"/>
        <w:contextualSpacing/>
        <w:rPr>
          <w:rFonts w:ascii="Times New Roman" w:hAnsi="Times New Roman" w:cs="Times New Roman"/>
        </w:rPr>
      </w:pPr>
      <w:r w:rsidRPr="001A17C1">
        <w:rPr>
          <w:rFonts w:ascii="Times New Roman" w:hAnsi="Times New Roman" w:cs="Times New Roman"/>
        </w:rPr>
        <w:t>-в договоре указывать фактическую стоимость, за которую приобретается автомобиль;</w:t>
      </w:r>
    </w:p>
    <w:p w:rsidR="00D77D2C" w:rsidRPr="001A17C1" w:rsidRDefault="00D77D2C" w:rsidP="001A17C1">
      <w:pPr>
        <w:spacing w:line="240" w:lineRule="auto"/>
        <w:contextualSpacing/>
        <w:rPr>
          <w:rFonts w:ascii="Times New Roman" w:hAnsi="Times New Roman" w:cs="Times New Roman"/>
        </w:rPr>
      </w:pPr>
      <w:r w:rsidRPr="001A17C1">
        <w:rPr>
          <w:rFonts w:ascii="Times New Roman" w:hAnsi="Times New Roman" w:cs="Times New Roman"/>
        </w:rPr>
        <w:t>-договор подписывается обеими сторонами (продавец и покупатель).</w:t>
      </w:r>
    </w:p>
    <w:p w:rsidR="00D77D2C" w:rsidRPr="001A17C1" w:rsidRDefault="00D77D2C" w:rsidP="001A17C1">
      <w:pPr>
        <w:spacing w:line="240" w:lineRule="auto"/>
        <w:contextualSpacing/>
        <w:rPr>
          <w:rFonts w:ascii="Times New Roman" w:hAnsi="Times New Roman" w:cs="Times New Roman"/>
        </w:rPr>
      </w:pPr>
      <w:r w:rsidRPr="001A17C1">
        <w:rPr>
          <w:rFonts w:ascii="Times New Roman" w:hAnsi="Times New Roman" w:cs="Times New Roman"/>
        </w:rPr>
        <w:t>4. Начиная с даты оформления договора по правилам регистрации транспортных средств, автомобиль  в течени</w:t>
      </w:r>
      <w:proofErr w:type="gramStart"/>
      <w:r w:rsidRPr="001A17C1">
        <w:rPr>
          <w:rFonts w:ascii="Times New Roman" w:hAnsi="Times New Roman" w:cs="Times New Roman"/>
        </w:rPr>
        <w:t>и</w:t>
      </w:r>
      <w:proofErr w:type="gramEnd"/>
      <w:r w:rsidRPr="001A17C1">
        <w:rPr>
          <w:rFonts w:ascii="Times New Roman" w:hAnsi="Times New Roman" w:cs="Times New Roman"/>
        </w:rPr>
        <w:t xml:space="preserve"> 10 дней должен быть переоформлен на нового собственника. В случае если автомобиль новым собственником не переоформлен, продавец </w:t>
      </w:r>
      <w:proofErr w:type="gramStart"/>
      <w:r w:rsidRPr="001A17C1">
        <w:rPr>
          <w:rFonts w:ascii="Times New Roman" w:hAnsi="Times New Roman" w:cs="Times New Roman"/>
        </w:rPr>
        <w:t>в праве</w:t>
      </w:r>
      <w:proofErr w:type="gramEnd"/>
      <w:r w:rsidRPr="001A17C1">
        <w:rPr>
          <w:rFonts w:ascii="Times New Roman" w:hAnsi="Times New Roman" w:cs="Times New Roman"/>
        </w:rPr>
        <w:t xml:space="preserve"> обратиться в органы  ГИБДД с заявлением о прекращении регистрации транспортного средства, в связи с продажей (предъявив договор  купли-продажи транспортного средства).</w:t>
      </w:r>
    </w:p>
    <w:p w:rsidR="00D77D2C" w:rsidRPr="001A17C1" w:rsidRDefault="00D77D2C" w:rsidP="001A17C1">
      <w:pPr>
        <w:spacing w:line="240" w:lineRule="auto"/>
        <w:contextualSpacing/>
        <w:rPr>
          <w:rFonts w:ascii="Times New Roman" w:hAnsi="Times New Roman" w:cs="Times New Roman"/>
        </w:rPr>
      </w:pPr>
      <w:r w:rsidRPr="001A17C1">
        <w:rPr>
          <w:rFonts w:ascii="Times New Roman" w:hAnsi="Times New Roman" w:cs="Times New Roman"/>
        </w:rPr>
        <w:t>5. Не приобретайте автомобиль у сомнительных лиц, которые документально не могут подтвердить свое право продавать автомобиль от имени собственника.</w:t>
      </w:r>
    </w:p>
    <w:p w:rsidR="00D77D2C" w:rsidRPr="001A17C1" w:rsidRDefault="00D77D2C" w:rsidP="001A17C1">
      <w:pPr>
        <w:spacing w:line="240" w:lineRule="auto"/>
        <w:contextualSpacing/>
        <w:rPr>
          <w:rFonts w:ascii="Times New Roman" w:hAnsi="Times New Roman" w:cs="Times New Roman"/>
        </w:rPr>
      </w:pPr>
    </w:p>
    <w:p w:rsidR="00D77D2C" w:rsidRPr="001A17C1" w:rsidRDefault="00D77D2C" w:rsidP="001A17C1">
      <w:pPr>
        <w:pBdr>
          <w:bottom w:val="single" w:sz="12" w:space="1" w:color="auto"/>
        </w:pBdr>
        <w:spacing w:line="240" w:lineRule="auto"/>
        <w:contextualSpacing/>
        <w:jc w:val="center"/>
        <w:rPr>
          <w:rFonts w:ascii="Times New Roman" w:hAnsi="Times New Roman" w:cs="Times New Roman"/>
        </w:rPr>
      </w:pPr>
    </w:p>
    <w:p w:rsidR="001A17C1" w:rsidRDefault="001A17C1" w:rsidP="001A17C1">
      <w:pPr>
        <w:spacing w:after="0" w:line="240" w:lineRule="auto"/>
        <w:contextualSpacing/>
        <w:jc w:val="center"/>
        <w:rPr>
          <w:rFonts w:ascii="Times New Roman" w:hAnsi="Times New Roman" w:cs="Times New Roman"/>
          <w:b/>
          <w:i/>
          <w:u w:val="single"/>
        </w:rPr>
      </w:pPr>
    </w:p>
    <w:p w:rsidR="00D77D2C" w:rsidRPr="001A17C1" w:rsidRDefault="00D77D2C" w:rsidP="001A17C1">
      <w:pPr>
        <w:spacing w:after="0" w:line="240" w:lineRule="auto"/>
        <w:contextualSpacing/>
        <w:jc w:val="center"/>
        <w:rPr>
          <w:rFonts w:ascii="Times New Roman" w:hAnsi="Times New Roman" w:cs="Times New Roman"/>
          <w:b/>
          <w:i/>
          <w:sz w:val="24"/>
          <w:szCs w:val="24"/>
          <w:u w:val="single"/>
        </w:rPr>
      </w:pPr>
      <w:r w:rsidRPr="001A17C1">
        <w:rPr>
          <w:rFonts w:ascii="Times New Roman" w:hAnsi="Times New Roman" w:cs="Times New Roman"/>
          <w:b/>
          <w:i/>
          <w:sz w:val="24"/>
          <w:szCs w:val="24"/>
          <w:u w:val="single"/>
        </w:rPr>
        <w:t>Планируйте свое время грамотно</w:t>
      </w:r>
    </w:p>
    <w:p w:rsidR="001A17C1" w:rsidRPr="001A17C1" w:rsidRDefault="001A17C1" w:rsidP="001A17C1">
      <w:pPr>
        <w:spacing w:after="0" w:line="240" w:lineRule="auto"/>
        <w:contextualSpacing/>
        <w:jc w:val="center"/>
        <w:rPr>
          <w:rFonts w:ascii="Times New Roman" w:hAnsi="Times New Roman" w:cs="Times New Roman"/>
          <w:b/>
          <w:i/>
          <w:u w:val="single"/>
        </w:rPr>
      </w:pPr>
    </w:p>
    <w:p w:rsidR="00D77D2C" w:rsidRPr="001A17C1" w:rsidRDefault="00D77D2C" w:rsidP="001A17C1">
      <w:pPr>
        <w:spacing w:after="0" w:line="240" w:lineRule="auto"/>
        <w:contextualSpacing/>
        <w:jc w:val="center"/>
        <w:rPr>
          <w:rFonts w:ascii="Times New Roman" w:hAnsi="Times New Roman" w:cs="Times New Roman"/>
        </w:rPr>
      </w:pPr>
      <w:r w:rsidRPr="001A17C1">
        <w:rPr>
          <w:rFonts w:ascii="Times New Roman" w:hAnsi="Times New Roman" w:cs="Times New Roman"/>
          <w:i/>
        </w:rPr>
        <w:t>5    МЕЖРАЙОННЫЙ ОТДЕЛ ТЕХНИЧЕСКОГО НАДЗОРА И РЕГИСТРАЦИИ АВТОМОТОТРАНСПОРТНЫХ СРЕДСТВ ГИБДД ГУ МВД РОССИИ ПО НОВОСИБИРСКОЙ ОБЛАСТИ ИНФОРМИРУЕТ ВАС О ТОМ, ЧТО НА ЕДИНОМ ПОРТАЛЕ ГОСУДАРСТВЕННЫХ И МУНИЦИПАЛЬНЫХ УСЛУГ (</w:t>
      </w:r>
      <w:hyperlink r:id="rId6" w:history="1">
        <w:r w:rsidRPr="001A17C1">
          <w:rPr>
            <w:rStyle w:val="ac"/>
            <w:rFonts w:ascii="Times New Roman" w:hAnsi="Times New Roman" w:cs="Times New Roman"/>
          </w:rPr>
          <w:t>www.gosuslugi.ru</w:t>
        </w:r>
      </w:hyperlink>
      <w:r w:rsidRPr="001A17C1">
        <w:rPr>
          <w:rFonts w:ascii="Times New Roman" w:hAnsi="Times New Roman" w:cs="Times New Roman"/>
          <w:i/>
        </w:rPr>
        <w:t>) ВАМ ПРЕДОСТАВЛЕНА ВОЗМОЖНОСТЬ ПОЛУЧИТЬ НЕОБХОДИМОЮ УСЛУГУ ЗАПИСАВШИСЬ НА САЙТЕ ГОСУСЛУГ</w:t>
      </w:r>
      <w:proofErr w:type="gramStart"/>
      <w:r w:rsidRPr="001A17C1">
        <w:rPr>
          <w:rFonts w:ascii="Times New Roman" w:hAnsi="Times New Roman" w:cs="Times New Roman"/>
          <w:i/>
        </w:rPr>
        <w:t>,Л</w:t>
      </w:r>
      <w:proofErr w:type="gramEnd"/>
      <w:r w:rsidRPr="001A17C1">
        <w:rPr>
          <w:rFonts w:ascii="Times New Roman" w:hAnsi="Times New Roman" w:cs="Times New Roman"/>
          <w:i/>
        </w:rPr>
        <w:t xml:space="preserve">ИБО ЗАЙДЯ ПО ССЫЛКЕ НА САЙТЕ ГОСАВТОИНСПЕКЦИИ </w:t>
      </w:r>
      <w:hyperlink r:id="rId7" w:history="1">
        <w:r w:rsidRPr="001A17C1">
          <w:rPr>
            <w:rStyle w:val="ac"/>
            <w:rFonts w:ascii="Times New Roman" w:hAnsi="Times New Roman" w:cs="Times New Roman"/>
          </w:rPr>
          <w:t>www.gi</w:t>
        </w:r>
        <w:r w:rsidRPr="001A17C1">
          <w:rPr>
            <w:rStyle w:val="ac"/>
            <w:rFonts w:ascii="Times New Roman" w:hAnsi="Times New Roman" w:cs="Times New Roman"/>
            <w:lang w:val="en-US"/>
          </w:rPr>
          <w:t>bdd</w:t>
        </w:r>
        <w:r w:rsidRPr="001A17C1">
          <w:rPr>
            <w:rStyle w:val="ac"/>
            <w:rFonts w:ascii="Times New Roman" w:hAnsi="Times New Roman" w:cs="Times New Roman"/>
          </w:rPr>
          <w:t>.</w:t>
        </w:r>
        <w:proofErr w:type="spellStart"/>
        <w:r w:rsidRPr="001A17C1">
          <w:rPr>
            <w:rStyle w:val="ac"/>
            <w:rFonts w:ascii="Times New Roman" w:hAnsi="Times New Roman" w:cs="Times New Roman"/>
          </w:rPr>
          <w:t>ru</w:t>
        </w:r>
        <w:proofErr w:type="spellEnd"/>
      </w:hyperlink>
      <w:r w:rsidRPr="001A17C1">
        <w:rPr>
          <w:rFonts w:ascii="Times New Roman" w:hAnsi="Times New Roman" w:cs="Times New Roman"/>
        </w:rPr>
        <w:t xml:space="preserve">, </w:t>
      </w:r>
      <w:r w:rsidRPr="001A17C1">
        <w:rPr>
          <w:rFonts w:ascii="Times New Roman" w:hAnsi="Times New Roman" w:cs="Times New Roman"/>
          <w:i/>
        </w:rPr>
        <w:t>ИЛИ С ПОМОЩЬЮ ОБЩЕГО МОДУЛЯ УПРАВЛЕНИЯ ЭЛЕКТРОННОЙ ОЧЕРЕДЬЮ (ОМУ).</w:t>
      </w:r>
      <w:r w:rsidRPr="001A17C1">
        <w:rPr>
          <w:rFonts w:ascii="Times New Roman" w:hAnsi="Times New Roman" w:cs="Times New Roman"/>
        </w:rPr>
        <w:t xml:space="preserve"> </w:t>
      </w:r>
    </w:p>
    <w:p w:rsidR="00D77D2C" w:rsidRPr="001A17C1" w:rsidRDefault="00D77D2C" w:rsidP="001A17C1">
      <w:pPr>
        <w:spacing w:after="0" w:line="240" w:lineRule="auto"/>
        <w:contextualSpacing/>
        <w:jc w:val="center"/>
        <w:rPr>
          <w:rFonts w:ascii="Times New Roman" w:hAnsi="Times New Roman" w:cs="Times New Roman"/>
        </w:rPr>
      </w:pPr>
    </w:p>
    <w:p w:rsidR="00D77D2C" w:rsidRPr="001A17C1" w:rsidRDefault="00D77D2C" w:rsidP="001A17C1">
      <w:pPr>
        <w:pStyle w:val="ab"/>
        <w:contextualSpacing/>
        <w:rPr>
          <w:rFonts w:ascii="Times New Roman" w:hAnsi="Times New Roman"/>
        </w:rPr>
      </w:pPr>
    </w:p>
    <w:p w:rsidR="00D77D2C" w:rsidRPr="001A17C1" w:rsidRDefault="00D77D2C" w:rsidP="001A17C1">
      <w:pPr>
        <w:pStyle w:val="ab"/>
        <w:contextualSpacing/>
        <w:jc w:val="both"/>
        <w:rPr>
          <w:rFonts w:ascii="Times New Roman" w:hAnsi="Times New Roman"/>
        </w:rPr>
      </w:pPr>
      <w:r w:rsidRPr="001A17C1">
        <w:rPr>
          <w:rFonts w:ascii="Times New Roman" w:hAnsi="Times New Roman"/>
        </w:rPr>
        <w:t xml:space="preserve">     Собираетесь купить автомобиль, оплатить штрафы ГИБДД - экономьте свое время!</w:t>
      </w:r>
    </w:p>
    <w:p w:rsidR="00D77D2C" w:rsidRPr="001A17C1" w:rsidRDefault="00D77D2C" w:rsidP="001A17C1">
      <w:pPr>
        <w:pStyle w:val="ab"/>
        <w:contextualSpacing/>
        <w:jc w:val="both"/>
        <w:rPr>
          <w:rFonts w:ascii="Times New Roman" w:hAnsi="Times New Roman"/>
        </w:rPr>
      </w:pPr>
      <w:r w:rsidRPr="001A17C1">
        <w:rPr>
          <w:rFonts w:ascii="Times New Roman" w:hAnsi="Times New Roman"/>
        </w:rPr>
        <w:t xml:space="preserve">     Зарегистрируйте Ваше транспортное средство с помощью Единого портала Государственных услуг.</w:t>
      </w:r>
    </w:p>
    <w:p w:rsidR="00D77D2C" w:rsidRPr="001A17C1" w:rsidRDefault="00D77D2C" w:rsidP="001A17C1">
      <w:pPr>
        <w:pStyle w:val="ab"/>
        <w:contextualSpacing/>
        <w:jc w:val="both"/>
        <w:rPr>
          <w:rFonts w:ascii="Times New Roman" w:hAnsi="Times New Roman"/>
        </w:rPr>
      </w:pPr>
      <w:r w:rsidRPr="001A17C1">
        <w:rPr>
          <w:rFonts w:ascii="Times New Roman" w:hAnsi="Times New Roman"/>
        </w:rPr>
        <w:t xml:space="preserve">     При регистрации </w:t>
      </w:r>
      <w:proofErr w:type="spellStart"/>
      <w:r w:rsidRPr="001A17C1">
        <w:rPr>
          <w:rFonts w:ascii="Times New Roman" w:hAnsi="Times New Roman"/>
        </w:rPr>
        <w:t>онлайн</w:t>
      </w:r>
      <w:proofErr w:type="spellEnd"/>
      <w:r w:rsidRPr="001A17C1">
        <w:rPr>
          <w:rFonts w:ascii="Times New Roman" w:hAnsi="Times New Roman"/>
        </w:rPr>
        <w:t xml:space="preserve"> Вам не придется стоять в очереди. Нужно будет просто выбрать удобное место для обращения в подразделение </w:t>
      </w:r>
      <w:proofErr w:type="spellStart"/>
      <w:r w:rsidRPr="001A17C1">
        <w:rPr>
          <w:rFonts w:ascii="Times New Roman" w:hAnsi="Times New Roman"/>
        </w:rPr>
        <w:t>МОТНиРАМТС</w:t>
      </w:r>
      <w:proofErr w:type="spellEnd"/>
      <w:r w:rsidRPr="001A17C1">
        <w:rPr>
          <w:rFonts w:ascii="Times New Roman" w:hAnsi="Times New Roman"/>
        </w:rPr>
        <w:t xml:space="preserve"> ГИБДД ГУ МВД России по Новосибирской области, желаемую дату и время согласно расписанию работы подразделения в месте оказания услуг, приехать по выбранному Вами времени и получить </w:t>
      </w:r>
      <w:proofErr w:type="spellStart"/>
      <w:r w:rsidRPr="001A17C1">
        <w:rPr>
          <w:rFonts w:ascii="Times New Roman" w:hAnsi="Times New Roman"/>
        </w:rPr>
        <w:t>Госуслугу</w:t>
      </w:r>
      <w:proofErr w:type="spellEnd"/>
      <w:r w:rsidRPr="001A17C1">
        <w:rPr>
          <w:rFonts w:ascii="Times New Roman" w:hAnsi="Times New Roman"/>
        </w:rPr>
        <w:t>. Все очень просто!</w:t>
      </w:r>
    </w:p>
    <w:p w:rsidR="00D77D2C" w:rsidRPr="001A17C1" w:rsidRDefault="00D77D2C" w:rsidP="001A17C1">
      <w:pPr>
        <w:pStyle w:val="ab"/>
        <w:contextualSpacing/>
        <w:jc w:val="both"/>
        <w:rPr>
          <w:rFonts w:ascii="Times New Roman" w:hAnsi="Times New Roman"/>
        </w:rPr>
      </w:pPr>
      <w:r w:rsidRPr="001A17C1">
        <w:rPr>
          <w:rFonts w:ascii="Times New Roman" w:hAnsi="Times New Roman"/>
        </w:rPr>
        <w:t xml:space="preserve">     Однако хотим обратить Ваше внимание на то, чтобы пользоваться Единым порталом Государственных и муниципальных услуг (</w:t>
      </w:r>
      <w:hyperlink r:id="rId8" w:history="1">
        <w:r w:rsidRPr="001A17C1">
          <w:rPr>
            <w:rStyle w:val="ac"/>
            <w:rFonts w:ascii="Times New Roman" w:hAnsi="Times New Roman"/>
          </w:rPr>
          <w:t>www.gosuslugi.ru</w:t>
        </w:r>
      </w:hyperlink>
      <w:r w:rsidRPr="001A17C1">
        <w:rPr>
          <w:rFonts w:ascii="Times New Roman" w:hAnsi="Times New Roman"/>
        </w:rPr>
        <w:t>), необходимо заранее пройти регистрацию на сайте, если Вы еще не зарегистрированы.</w:t>
      </w:r>
    </w:p>
    <w:p w:rsidR="00D77D2C" w:rsidRPr="001A17C1" w:rsidRDefault="00D77D2C" w:rsidP="001A17C1">
      <w:pPr>
        <w:pStyle w:val="ab"/>
        <w:contextualSpacing/>
        <w:jc w:val="both"/>
        <w:rPr>
          <w:rFonts w:ascii="Times New Roman" w:hAnsi="Times New Roman"/>
        </w:rPr>
      </w:pPr>
      <w:r w:rsidRPr="001A17C1">
        <w:rPr>
          <w:rFonts w:ascii="Times New Roman" w:hAnsi="Times New Roman"/>
        </w:rPr>
        <w:t xml:space="preserve">    Для подтверждения учетной записи на Едином портале государственных услуг </w:t>
      </w:r>
      <w:hyperlink r:id="rId9" w:history="1">
        <w:r w:rsidRPr="001A17C1">
          <w:rPr>
            <w:rStyle w:val="ac"/>
            <w:rFonts w:ascii="Times New Roman" w:hAnsi="Times New Roman"/>
            <w:lang w:val="en-US"/>
          </w:rPr>
          <w:t>www</w:t>
        </w:r>
        <w:r w:rsidRPr="001A17C1">
          <w:rPr>
            <w:rStyle w:val="ac"/>
            <w:rFonts w:ascii="Times New Roman" w:hAnsi="Times New Roman"/>
          </w:rPr>
          <w:t>.</w:t>
        </w:r>
        <w:proofErr w:type="spellStart"/>
        <w:r w:rsidRPr="001A17C1">
          <w:rPr>
            <w:rStyle w:val="ac"/>
            <w:rFonts w:ascii="Times New Roman" w:hAnsi="Times New Roman"/>
            <w:lang w:val="en-US"/>
          </w:rPr>
          <w:t>gosuslugi</w:t>
        </w:r>
        <w:proofErr w:type="spellEnd"/>
        <w:r w:rsidRPr="001A17C1">
          <w:rPr>
            <w:rStyle w:val="ac"/>
            <w:rFonts w:ascii="Times New Roman" w:hAnsi="Times New Roman"/>
          </w:rPr>
          <w:t>.</w:t>
        </w:r>
        <w:proofErr w:type="spellStart"/>
        <w:r w:rsidRPr="001A17C1">
          <w:rPr>
            <w:rStyle w:val="ac"/>
            <w:rFonts w:ascii="Times New Roman" w:hAnsi="Times New Roman"/>
            <w:lang w:val="en-US"/>
          </w:rPr>
          <w:t>ru</w:t>
        </w:r>
        <w:proofErr w:type="spellEnd"/>
      </w:hyperlink>
      <w:r w:rsidRPr="001A17C1">
        <w:rPr>
          <w:rFonts w:ascii="Times New Roman" w:hAnsi="Times New Roman"/>
        </w:rPr>
        <w:t xml:space="preserve"> также можно обратиться в 5МОТНиРАМТС ГИБДД ГУ МВД России по Новосибирской области, предъявив паспорт гражданина Российской Федерации и СНИЛС,  либо в ближайший многофункциональный центр обслуживания населения (МФЦ).</w:t>
      </w:r>
    </w:p>
    <w:p w:rsidR="00D77D2C" w:rsidRPr="001A17C1" w:rsidRDefault="00D77D2C" w:rsidP="001A17C1">
      <w:pPr>
        <w:pStyle w:val="ab"/>
        <w:contextualSpacing/>
        <w:jc w:val="both"/>
        <w:rPr>
          <w:rFonts w:ascii="Times New Roman" w:hAnsi="Times New Roman"/>
        </w:rPr>
      </w:pPr>
      <w:r w:rsidRPr="001A17C1">
        <w:rPr>
          <w:rFonts w:ascii="Times New Roman" w:hAnsi="Times New Roman"/>
        </w:rPr>
        <w:t xml:space="preserve">   Зарегистрировавшись на Едином портале государственных и муниципальных услуг </w:t>
      </w:r>
      <w:hyperlink r:id="rId10" w:history="1">
        <w:r w:rsidRPr="001A17C1">
          <w:rPr>
            <w:rStyle w:val="ac"/>
            <w:rFonts w:ascii="Times New Roman" w:hAnsi="Times New Roman"/>
          </w:rPr>
          <w:t>www.gosuslugi.ru</w:t>
        </w:r>
      </w:hyperlink>
      <w:r w:rsidRPr="001A17C1">
        <w:rPr>
          <w:rFonts w:ascii="Times New Roman" w:hAnsi="Times New Roman"/>
        </w:rPr>
        <w:t xml:space="preserve"> Вам предоставляется возможность, не выходя из дома подать заявку не только на регистрацию авто, но и в любой момент получить любую другую государственную услугу в государственных органах и ведомствах. </w:t>
      </w:r>
    </w:p>
    <w:p w:rsidR="00D77D2C" w:rsidRPr="001A17C1" w:rsidRDefault="00D77D2C" w:rsidP="001A17C1">
      <w:pPr>
        <w:pStyle w:val="ab"/>
        <w:contextualSpacing/>
        <w:jc w:val="both"/>
        <w:rPr>
          <w:rFonts w:ascii="Times New Roman" w:hAnsi="Times New Roman"/>
        </w:rPr>
      </w:pPr>
      <w:r w:rsidRPr="001A17C1">
        <w:rPr>
          <w:rFonts w:ascii="Times New Roman" w:hAnsi="Times New Roman"/>
        </w:rPr>
        <w:t xml:space="preserve">    </w:t>
      </w:r>
      <w:proofErr w:type="spellStart"/>
      <w:r w:rsidRPr="001A17C1">
        <w:rPr>
          <w:rFonts w:ascii="Times New Roman" w:hAnsi="Times New Roman"/>
        </w:rPr>
        <w:t>Госуслуги</w:t>
      </w:r>
      <w:proofErr w:type="spellEnd"/>
      <w:r w:rsidRPr="001A17C1">
        <w:rPr>
          <w:rFonts w:ascii="Times New Roman" w:hAnsi="Times New Roman"/>
        </w:rPr>
        <w:t xml:space="preserve"> </w:t>
      </w:r>
      <w:hyperlink r:id="rId11" w:history="1">
        <w:r w:rsidRPr="001A17C1">
          <w:rPr>
            <w:rStyle w:val="ac"/>
            <w:rFonts w:ascii="Times New Roman" w:hAnsi="Times New Roman"/>
          </w:rPr>
          <w:t>www.gosuslugi.ru</w:t>
        </w:r>
      </w:hyperlink>
      <w:r w:rsidRPr="001A17C1">
        <w:rPr>
          <w:rFonts w:ascii="Times New Roman" w:hAnsi="Times New Roman"/>
        </w:rPr>
        <w:t xml:space="preserve"> это просто, удобно и доступно!</w:t>
      </w:r>
    </w:p>
    <w:p w:rsidR="00D77D2C" w:rsidRPr="001A17C1" w:rsidRDefault="00D77D2C" w:rsidP="001A17C1">
      <w:pPr>
        <w:pStyle w:val="ab"/>
        <w:contextualSpacing/>
        <w:jc w:val="both"/>
        <w:rPr>
          <w:rFonts w:ascii="Times New Roman" w:hAnsi="Times New Roman"/>
        </w:rPr>
      </w:pPr>
      <w:r w:rsidRPr="001A17C1">
        <w:rPr>
          <w:rFonts w:ascii="Times New Roman" w:hAnsi="Times New Roman"/>
        </w:rPr>
        <w:t xml:space="preserve">    Для жителей Тогучинского, Болотнинского и Мошковского районов государственную услугу по регистрации автомототранспортных средств можно получить в ближайшем подразделении 5 </w:t>
      </w:r>
      <w:proofErr w:type="spellStart"/>
      <w:r w:rsidRPr="001A17C1">
        <w:rPr>
          <w:rFonts w:ascii="Times New Roman" w:hAnsi="Times New Roman"/>
        </w:rPr>
        <w:t>МОТНиРАМТС</w:t>
      </w:r>
      <w:proofErr w:type="spellEnd"/>
      <w:r w:rsidRPr="001A17C1">
        <w:rPr>
          <w:rFonts w:ascii="Times New Roman" w:hAnsi="Times New Roman"/>
        </w:rPr>
        <w:t xml:space="preserve"> ГИБДД ГУ МВД России по Новосибирской области по адресу:</w:t>
      </w:r>
    </w:p>
    <w:p w:rsidR="00D77D2C" w:rsidRPr="001A17C1" w:rsidRDefault="00D77D2C" w:rsidP="001A17C1">
      <w:pPr>
        <w:pStyle w:val="ab"/>
        <w:contextualSpacing/>
        <w:jc w:val="both"/>
        <w:rPr>
          <w:rFonts w:ascii="Times New Roman" w:hAnsi="Times New Roman"/>
        </w:rPr>
      </w:pPr>
      <w:r w:rsidRPr="001A17C1">
        <w:rPr>
          <w:rFonts w:ascii="Times New Roman" w:hAnsi="Times New Roman"/>
        </w:rPr>
        <w:t xml:space="preserve">- Новосибирская область </w:t>
      </w:r>
      <w:proofErr w:type="gramStart"/>
      <w:r w:rsidRPr="001A17C1">
        <w:rPr>
          <w:rFonts w:ascii="Times New Roman" w:hAnsi="Times New Roman"/>
        </w:rPr>
        <w:t>г</w:t>
      </w:r>
      <w:proofErr w:type="gramEnd"/>
      <w:r w:rsidRPr="001A17C1">
        <w:rPr>
          <w:rFonts w:ascii="Times New Roman" w:hAnsi="Times New Roman"/>
        </w:rPr>
        <w:t xml:space="preserve">. Тогучин ул. Лесная, 1, тел. для справ.: 8(38340)-22-496 </w:t>
      </w:r>
    </w:p>
    <w:p w:rsidR="00D77D2C" w:rsidRPr="001A17C1" w:rsidRDefault="00D77D2C" w:rsidP="001A17C1">
      <w:pPr>
        <w:pStyle w:val="ab"/>
        <w:contextualSpacing/>
        <w:jc w:val="both"/>
        <w:rPr>
          <w:rFonts w:ascii="Times New Roman" w:hAnsi="Times New Roman"/>
        </w:rPr>
      </w:pPr>
      <w:r w:rsidRPr="001A17C1">
        <w:rPr>
          <w:rFonts w:ascii="Times New Roman" w:hAnsi="Times New Roman"/>
        </w:rPr>
        <w:t xml:space="preserve">- Новосибирская область, р.п. Мошково, ул. </w:t>
      </w:r>
      <w:proofErr w:type="gramStart"/>
      <w:r w:rsidRPr="001A17C1">
        <w:rPr>
          <w:rFonts w:ascii="Times New Roman" w:hAnsi="Times New Roman"/>
        </w:rPr>
        <w:t>Строительная</w:t>
      </w:r>
      <w:proofErr w:type="gramEnd"/>
      <w:r w:rsidRPr="001A17C1">
        <w:rPr>
          <w:rFonts w:ascii="Times New Roman" w:hAnsi="Times New Roman"/>
        </w:rPr>
        <w:t>,20, тел. для справ.: 8(38348)-21-317;</w:t>
      </w:r>
    </w:p>
    <w:p w:rsidR="00D77D2C" w:rsidRPr="001A17C1" w:rsidRDefault="00D77D2C" w:rsidP="001A17C1">
      <w:pPr>
        <w:pStyle w:val="ab"/>
        <w:contextualSpacing/>
        <w:jc w:val="both"/>
        <w:rPr>
          <w:rFonts w:ascii="Times New Roman" w:hAnsi="Times New Roman"/>
        </w:rPr>
      </w:pPr>
    </w:p>
    <w:p w:rsidR="00D77D2C" w:rsidRPr="001A17C1" w:rsidRDefault="00D77D2C" w:rsidP="001A17C1">
      <w:pPr>
        <w:pStyle w:val="ab"/>
        <w:pBdr>
          <w:bottom w:val="single" w:sz="12" w:space="1" w:color="auto"/>
        </w:pBdr>
        <w:contextualSpacing/>
        <w:jc w:val="both"/>
        <w:rPr>
          <w:rFonts w:ascii="Times New Roman" w:hAnsi="Times New Roman"/>
        </w:rPr>
      </w:pPr>
      <w:r w:rsidRPr="001A17C1">
        <w:rPr>
          <w:rFonts w:ascii="Times New Roman" w:hAnsi="Times New Roman"/>
        </w:rPr>
        <w:t>Госавтоинспекция желает всем участникам дорожного движения удачи на дорогах.</w:t>
      </w:r>
    </w:p>
    <w:p w:rsidR="001A17C1" w:rsidRDefault="001A17C1" w:rsidP="001A17C1">
      <w:pPr>
        <w:spacing w:line="240" w:lineRule="auto"/>
        <w:contextualSpacing/>
        <w:jc w:val="center"/>
        <w:rPr>
          <w:rFonts w:ascii="Times New Roman" w:hAnsi="Times New Roman" w:cs="Times New Roman"/>
          <w:b/>
        </w:rPr>
      </w:pPr>
    </w:p>
    <w:p w:rsidR="001A17C1" w:rsidRPr="001A17C1" w:rsidRDefault="001A17C1" w:rsidP="001A17C1">
      <w:pPr>
        <w:spacing w:line="240" w:lineRule="auto"/>
        <w:contextualSpacing/>
        <w:jc w:val="center"/>
        <w:rPr>
          <w:rFonts w:ascii="Times New Roman" w:hAnsi="Times New Roman" w:cs="Times New Roman"/>
        </w:rPr>
      </w:pPr>
      <w:r w:rsidRPr="001A17C1">
        <w:rPr>
          <w:rFonts w:ascii="Times New Roman" w:hAnsi="Times New Roman" w:cs="Times New Roman"/>
          <w:b/>
        </w:rPr>
        <w:t>Уважаемые граждане</w:t>
      </w:r>
      <w:r w:rsidRPr="001A17C1">
        <w:rPr>
          <w:rFonts w:ascii="Times New Roman" w:hAnsi="Times New Roman" w:cs="Times New Roman"/>
        </w:rPr>
        <w:t>!</w:t>
      </w:r>
    </w:p>
    <w:p w:rsidR="001A17C1" w:rsidRPr="001A17C1" w:rsidRDefault="001A17C1" w:rsidP="001A17C1">
      <w:pPr>
        <w:spacing w:line="240" w:lineRule="auto"/>
        <w:contextualSpacing/>
        <w:jc w:val="center"/>
        <w:rPr>
          <w:rFonts w:ascii="Times New Roman" w:hAnsi="Times New Roman" w:cs="Times New Roman"/>
        </w:rPr>
      </w:pPr>
    </w:p>
    <w:p w:rsidR="001A17C1" w:rsidRPr="001A17C1" w:rsidRDefault="001A17C1" w:rsidP="001A17C1">
      <w:pPr>
        <w:spacing w:line="240" w:lineRule="auto"/>
        <w:contextualSpacing/>
        <w:jc w:val="both"/>
        <w:rPr>
          <w:rFonts w:ascii="Times New Roman" w:hAnsi="Times New Roman" w:cs="Times New Roman"/>
          <w:b/>
        </w:rPr>
      </w:pPr>
      <w:r w:rsidRPr="001A17C1">
        <w:rPr>
          <w:rFonts w:ascii="Times New Roman" w:hAnsi="Times New Roman" w:cs="Times New Roman"/>
          <w:b/>
        </w:rPr>
        <w:t xml:space="preserve">           Не успели начаться морозы в Новосибирской области, как сводки о пожарах начали напоминать сводки боевых действий.</w:t>
      </w: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Так за период с 22 по 25 ноября 2019 года в Новосибирской области на пожарах погибло 5 человек.</w:t>
      </w: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22 ноября в 14 час. 44 мин. г. Бе</w:t>
      </w:r>
      <w:proofErr w:type="gramStart"/>
      <w:r w:rsidRPr="001A17C1">
        <w:rPr>
          <w:rFonts w:ascii="Times New Roman" w:hAnsi="Times New Roman" w:cs="Times New Roman"/>
        </w:rPr>
        <w:t>рдск в с</w:t>
      </w:r>
      <w:proofErr w:type="gramEnd"/>
      <w:r w:rsidRPr="001A17C1">
        <w:rPr>
          <w:rFonts w:ascii="Times New Roman" w:hAnsi="Times New Roman" w:cs="Times New Roman"/>
        </w:rPr>
        <w:t>адовом доме одного из садовых обществ произошел пожар, в результате которого погиб мужчина 1984 г.р. Предполагаемая причина пожара – неправильное устройство печи.</w:t>
      </w: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22 ноября в 20 час. 37 мин. в д. Николаевка, Чановского района произошел пожар в частном нежилом доме, в результате которого погиб мужчина 1964 г.р. Причина пожара устанавливается.</w:t>
      </w: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23 ноября в 04 час. 10 мин. г. Бе</w:t>
      </w:r>
      <w:proofErr w:type="gramStart"/>
      <w:r w:rsidRPr="001A17C1">
        <w:rPr>
          <w:rFonts w:ascii="Times New Roman" w:hAnsi="Times New Roman" w:cs="Times New Roman"/>
        </w:rPr>
        <w:t>рдск в зд</w:t>
      </w:r>
      <w:proofErr w:type="gramEnd"/>
      <w:r w:rsidRPr="001A17C1">
        <w:rPr>
          <w:rFonts w:ascii="Times New Roman" w:hAnsi="Times New Roman" w:cs="Times New Roman"/>
        </w:rPr>
        <w:t>ании Станции технического обслуживания автомобилей произошел пожар, результате которого погиб мужчина 1985 г.р. Причина пожара устанавливается.</w:t>
      </w: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 xml:space="preserve">23 ноября в 14 час. 32 мин. в п. Старый </w:t>
      </w:r>
      <w:proofErr w:type="spellStart"/>
      <w:r w:rsidRPr="001A17C1">
        <w:rPr>
          <w:rFonts w:ascii="Times New Roman" w:hAnsi="Times New Roman" w:cs="Times New Roman"/>
        </w:rPr>
        <w:t>Искитим</w:t>
      </w:r>
      <w:proofErr w:type="spellEnd"/>
      <w:r w:rsidRPr="001A17C1">
        <w:rPr>
          <w:rFonts w:ascii="Times New Roman" w:hAnsi="Times New Roman" w:cs="Times New Roman"/>
        </w:rPr>
        <w:t xml:space="preserve">, </w:t>
      </w:r>
      <w:proofErr w:type="spellStart"/>
      <w:r w:rsidRPr="001A17C1">
        <w:rPr>
          <w:rFonts w:ascii="Times New Roman" w:hAnsi="Times New Roman" w:cs="Times New Roman"/>
        </w:rPr>
        <w:t>Искитимского</w:t>
      </w:r>
      <w:proofErr w:type="spellEnd"/>
      <w:r w:rsidRPr="001A17C1">
        <w:rPr>
          <w:rFonts w:ascii="Times New Roman" w:hAnsi="Times New Roman" w:cs="Times New Roman"/>
        </w:rPr>
        <w:t xml:space="preserve"> района произошел пожар в частном жилом доме, в результате которого погибла женщина 1963 г.р. Предполагаемая причина пожара – нарушение правил эксплуатации электрооборудования.</w:t>
      </w: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 xml:space="preserve">25 ноября в 04 час. 03 мин. в </w:t>
      </w:r>
      <w:proofErr w:type="gramStart"/>
      <w:r w:rsidRPr="001A17C1">
        <w:rPr>
          <w:rFonts w:ascii="Times New Roman" w:hAnsi="Times New Roman" w:cs="Times New Roman"/>
        </w:rPr>
        <w:t>г</w:t>
      </w:r>
      <w:proofErr w:type="gramEnd"/>
      <w:r w:rsidRPr="001A17C1">
        <w:rPr>
          <w:rFonts w:ascii="Times New Roman" w:hAnsi="Times New Roman" w:cs="Times New Roman"/>
        </w:rPr>
        <w:t>. Купино произошел пожар в частном жилом доме, в результате которого погиб мужчина 1981 г.р. Предполагаемая причина пожара – неосторожное обращение с огнем.</w:t>
      </w:r>
    </w:p>
    <w:p w:rsidR="001A17C1" w:rsidRPr="001A17C1" w:rsidRDefault="001A17C1" w:rsidP="001A17C1">
      <w:pPr>
        <w:spacing w:line="240" w:lineRule="auto"/>
        <w:ind w:firstLine="709"/>
        <w:contextualSpacing/>
        <w:jc w:val="both"/>
        <w:rPr>
          <w:rFonts w:ascii="Times New Roman" w:hAnsi="Times New Roman" w:cs="Times New Roman"/>
          <w:b/>
        </w:rPr>
      </w:pPr>
      <w:r w:rsidRPr="001A17C1">
        <w:rPr>
          <w:rFonts w:ascii="Times New Roman" w:hAnsi="Times New Roman" w:cs="Times New Roman"/>
          <w:b/>
        </w:rPr>
        <w:t xml:space="preserve">К </w:t>
      </w:r>
      <w:proofErr w:type="gramStart"/>
      <w:r w:rsidRPr="001A17C1">
        <w:rPr>
          <w:rFonts w:ascii="Times New Roman" w:hAnsi="Times New Roman" w:cs="Times New Roman"/>
          <w:b/>
        </w:rPr>
        <w:t>сожалению</w:t>
      </w:r>
      <w:proofErr w:type="gramEnd"/>
      <w:r w:rsidRPr="001A17C1">
        <w:rPr>
          <w:rFonts w:ascii="Times New Roman" w:hAnsi="Times New Roman" w:cs="Times New Roman"/>
          <w:b/>
        </w:rPr>
        <w:t xml:space="preserve"> наш район не стал исключением. Так в период с 18.11.2019 по 24.11.2019 на территории  Болотнинского района произошло 5 </w:t>
      </w:r>
      <w:proofErr w:type="gramStart"/>
      <w:r w:rsidRPr="001A17C1">
        <w:rPr>
          <w:rFonts w:ascii="Times New Roman" w:hAnsi="Times New Roman" w:cs="Times New Roman"/>
          <w:b/>
        </w:rPr>
        <w:t>пожаров</w:t>
      </w:r>
      <w:proofErr w:type="gramEnd"/>
      <w:r w:rsidRPr="001A17C1">
        <w:rPr>
          <w:rFonts w:ascii="Times New Roman" w:hAnsi="Times New Roman" w:cs="Times New Roman"/>
          <w:b/>
        </w:rPr>
        <w:t xml:space="preserve"> на которых 3 человека погибли.</w:t>
      </w: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 xml:space="preserve">18 ноября в 06 час. 15 мин. в г. </w:t>
      </w:r>
      <w:proofErr w:type="gramStart"/>
      <w:r w:rsidRPr="001A17C1">
        <w:rPr>
          <w:rFonts w:ascii="Times New Roman" w:hAnsi="Times New Roman" w:cs="Times New Roman"/>
        </w:rPr>
        <w:t>Болотное</w:t>
      </w:r>
      <w:proofErr w:type="gramEnd"/>
      <w:r w:rsidRPr="001A17C1">
        <w:rPr>
          <w:rFonts w:ascii="Times New Roman" w:hAnsi="Times New Roman" w:cs="Times New Roman"/>
        </w:rPr>
        <w:t xml:space="preserve"> в жилом доме по ул. Алтайская произошел пожар, в результате которого погибло 3 человека. Женщина 1989 г.р. и двое ее несовершеннолетних детей, мальчик 2018 г.р. и девочка 2015 г.р. Причина пожара устанавливается.</w:t>
      </w: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lastRenderedPageBreak/>
        <w:t xml:space="preserve">20 ноября в 20 час. 40 мин. в </w:t>
      </w:r>
      <w:proofErr w:type="gramStart"/>
      <w:r w:rsidRPr="001A17C1">
        <w:rPr>
          <w:rFonts w:ascii="Times New Roman" w:hAnsi="Times New Roman" w:cs="Times New Roman"/>
        </w:rPr>
        <w:t>г</w:t>
      </w:r>
      <w:proofErr w:type="gramEnd"/>
      <w:r w:rsidRPr="001A17C1">
        <w:rPr>
          <w:rFonts w:ascii="Times New Roman" w:hAnsi="Times New Roman" w:cs="Times New Roman"/>
        </w:rPr>
        <w:t>. Болотное в жилом доме по ул. Омская произошел пожар, в результате которого повреждена крыша и потолочное перекрытие дома. Предполагаемая причина пожара – неправильное устройство отопительной печи.</w:t>
      </w: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 xml:space="preserve">21 ноября в 04 час. 03 мин. </w:t>
      </w:r>
      <w:proofErr w:type="gramStart"/>
      <w:r w:rsidRPr="001A17C1">
        <w:rPr>
          <w:rFonts w:ascii="Times New Roman" w:hAnsi="Times New Roman" w:cs="Times New Roman"/>
        </w:rPr>
        <w:t>в</w:t>
      </w:r>
      <w:proofErr w:type="gramEnd"/>
      <w:r w:rsidRPr="001A17C1">
        <w:rPr>
          <w:rFonts w:ascii="Times New Roman" w:hAnsi="Times New Roman" w:cs="Times New Roman"/>
        </w:rPr>
        <w:t xml:space="preserve"> с. </w:t>
      </w:r>
      <w:proofErr w:type="spellStart"/>
      <w:r w:rsidRPr="001A17C1">
        <w:rPr>
          <w:rFonts w:ascii="Times New Roman" w:hAnsi="Times New Roman" w:cs="Times New Roman"/>
        </w:rPr>
        <w:t>Таганай</w:t>
      </w:r>
      <w:proofErr w:type="spellEnd"/>
      <w:r w:rsidRPr="001A17C1">
        <w:rPr>
          <w:rFonts w:ascii="Times New Roman" w:hAnsi="Times New Roman" w:cs="Times New Roman"/>
        </w:rPr>
        <w:t xml:space="preserve"> </w:t>
      </w:r>
      <w:proofErr w:type="gramStart"/>
      <w:r w:rsidRPr="001A17C1">
        <w:rPr>
          <w:rFonts w:ascii="Times New Roman" w:hAnsi="Times New Roman" w:cs="Times New Roman"/>
        </w:rPr>
        <w:t>в</w:t>
      </w:r>
      <w:proofErr w:type="gramEnd"/>
      <w:r w:rsidRPr="001A17C1">
        <w:rPr>
          <w:rFonts w:ascii="Times New Roman" w:hAnsi="Times New Roman" w:cs="Times New Roman"/>
        </w:rPr>
        <w:t xml:space="preserve"> жилом доме по ул. </w:t>
      </w:r>
      <w:proofErr w:type="spellStart"/>
      <w:r w:rsidRPr="001A17C1">
        <w:rPr>
          <w:rFonts w:ascii="Times New Roman" w:hAnsi="Times New Roman" w:cs="Times New Roman"/>
        </w:rPr>
        <w:t>Сарыгина</w:t>
      </w:r>
      <w:proofErr w:type="spellEnd"/>
      <w:r w:rsidRPr="001A17C1">
        <w:rPr>
          <w:rFonts w:ascii="Times New Roman" w:hAnsi="Times New Roman" w:cs="Times New Roman"/>
        </w:rPr>
        <w:t xml:space="preserve"> произошел пожар, в результате которого уничтожена крыша и потолочное перекрытие, повреждены стены по всей площади дома. Предполагаемая причина пожара – неправильное устройство отопительной печи.</w:t>
      </w: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 xml:space="preserve">22 ноября в 01 час. 36 мин. в г. </w:t>
      </w:r>
      <w:proofErr w:type="gramStart"/>
      <w:r w:rsidRPr="001A17C1">
        <w:rPr>
          <w:rFonts w:ascii="Times New Roman" w:hAnsi="Times New Roman" w:cs="Times New Roman"/>
        </w:rPr>
        <w:t>Болотное</w:t>
      </w:r>
      <w:proofErr w:type="gramEnd"/>
      <w:r w:rsidRPr="001A17C1">
        <w:rPr>
          <w:rFonts w:ascii="Times New Roman" w:hAnsi="Times New Roman" w:cs="Times New Roman"/>
        </w:rPr>
        <w:t xml:space="preserve"> по ул. Первомайская произошел пожар в бытовом вагончике пункта приема металлолома. В результате пожара повреждены стены, потолок и пол внутри вагончика по всей площади. Предполагаемая причина пожара – неправильное устройство отопительной печи.</w:t>
      </w: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 xml:space="preserve">24 ноября в 15 час. 40 мин. в </w:t>
      </w:r>
      <w:proofErr w:type="gramStart"/>
      <w:r w:rsidRPr="001A17C1">
        <w:rPr>
          <w:rFonts w:ascii="Times New Roman" w:hAnsi="Times New Roman" w:cs="Times New Roman"/>
        </w:rPr>
        <w:t>г</w:t>
      </w:r>
      <w:proofErr w:type="gramEnd"/>
      <w:r w:rsidRPr="001A17C1">
        <w:rPr>
          <w:rFonts w:ascii="Times New Roman" w:hAnsi="Times New Roman" w:cs="Times New Roman"/>
        </w:rPr>
        <w:t>. Болотное ул. Мира произошло возгорание автомобиля. В результате пожара повреждён сам автомобиль, повреждены надворные постройки, стены и потолок в доме, а также мебель и вещи находящиеся в доме. Предполагаемая причина пожара – неправильность электрооборудования транспортного средства.</w:t>
      </w:r>
    </w:p>
    <w:p w:rsidR="001A17C1" w:rsidRPr="001A17C1" w:rsidRDefault="001A17C1" w:rsidP="001A17C1">
      <w:pPr>
        <w:spacing w:line="240" w:lineRule="auto"/>
        <w:contextualSpacing/>
        <w:jc w:val="both"/>
        <w:rPr>
          <w:rFonts w:ascii="Times New Roman" w:hAnsi="Times New Roman" w:cs="Times New Roman"/>
        </w:rPr>
      </w:pPr>
    </w:p>
    <w:p w:rsidR="001A17C1" w:rsidRPr="001A17C1" w:rsidRDefault="001A17C1" w:rsidP="001A17C1">
      <w:pPr>
        <w:spacing w:line="240" w:lineRule="auto"/>
        <w:ind w:firstLine="708"/>
        <w:contextualSpacing/>
        <w:jc w:val="both"/>
        <w:rPr>
          <w:rFonts w:ascii="Times New Roman" w:hAnsi="Times New Roman" w:cs="Times New Roman"/>
        </w:rPr>
      </w:pPr>
      <w:r w:rsidRPr="001A17C1">
        <w:rPr>
          <w:rFonts w:ascii="Times New Roman" w:hAnsi="Times New Roman" w:cs="Times New Roman"/>
        </w:rPr>
        <w:t xml:space="preserve">Как показывает проведённый анализ, тяжелые последствия в подавляющем большинстве случаев наступили в домах с высокой степенью изношенности, неисправностями печного отопления и неудовлетворительным состоянием электрической части здания, нарушение правил эксплуатации газового оборудования, где проживали малообеспеченные семьи либо семьи, относящиеся к разряду неблагополучных. </w:t>
      </w:r>
    </w:p>
    <w:p w:rsidR="001A17C1" w:rsidRPr="001A17C1" w:rsidRDefault="001A17C1" w:rsidP="001A17C1">
      <w:pPr>
        <w:spacing w:line="240" w:lineRule="auto"/>
        <w:ind w:firstLine="708"/>
        <w:contextualSpacing/>
        <w:jc w:val="both"/>
        <w:rPr>
          <w:rFonts w:ascii="Times New Roman" w:hAnsi="Times New Roman" w:cs="Times New Roman"/>
        </w:rPr>
      </w:pPr>
      <w:r w:rsidRPr="001A17C1">
        <w:rPr>
          <w:rFonts w:ascii="Times New Roman" w:hAnsi="Times New Roman" w:cs="Times New Roman"/>
        </w:rPr>
        <w:t>Причиной пожара с гибелью детей часто является детская шалость с огнем. Условием, способствующим этому, явилось оставление детей без присмотра, особенно в ночное время, и ненадлежащий присмотр за ними. Также гибели детей способствует состояние сна или алкогольное опьянение находящихся рядом взрослых.</w:t>
      </w:r>
    </w:p>
    <w:p w:rsidR="001A17C1" w:rsidRPr="001A17C1" w:rsidRDefault="001A17C1" w:rsidP="001A17C1">
      <w:pPr>
        <w:spacing w:line="240" w:lineRule="auto"/>
        <w:contextualSpacing/>
        <w:jc w:val="both"/>
        <w:rPr>
          <w:rFonts w:ascii="Times New Roman" w:hAnsi="Times New Roman" w:cs="Times New Roman"/>
        </w:rPr>
      </w:pPr>
      <w:r w:rsidRPr="001A17C1">
        <w:rPr>
          <w:rFonts w:ascii="Times New Roman" w:hAnsi="Times New Roman" w:cs="Times New Roman"/>
        </w:rPr>
        <w:tab/>
        <w:t xml:space="preserve">Вероятность совпадений нескольких перечисленных факторов, при которых в случаи возникновения пожаров, гибель людей становится практически неизбежной, можно значительно уменьшить - устранив </w:t>
      </w:r>
      <w:proofErr w:type="gramStart"/>
      <w:r w:rsidRPr="001A17C1">
        <w:rPr>
          <w:rFonts w:ascii="Times New Roman" w:hAnsi="Times New Roman" w:cs="Times New Roman"/>
        </w:rPr>
        <w:t>первое</w:t>
      </w:r>
      <w:proofErr w:type="gramEnd"/>
      <w:r w:rsidRPr="001A17C1">
        <w:rPr>
          <w:rFonts w:ascii="Times New Roman" w:hAnsi="Times New Roman" w:cs="Times New Roman"/>
        </w:rPr>
        <w:t xml:space="preserve"> наиболее часто встречающееся условие способствующие гибели людей – позднее обнаружение пожара. Такой эффект  достигается, в случаи установки в жилых помещениях автономных пожарных извещателей. </w:t>
      </w:r>
    </w:p>
    <w:p w:rsidR="001A17C1" w:rsidRPr="001A17C1" w:rsidRDefault="001A17C1" w:rsidP="001A17C1">
      <w:pPr>
        <w:spacing w:line="240" w:lineRule="auto"/>
        <w:contextualSpacing/>
        <w:jc w:val="both"/>
        <w:rPr>
          <w:rFonts w:ascii="Times New Roman" w:hAnsi="Times New Roman" w:cs="Times New Roman"/>
        </w:rPr>
      </w:pPr>
      <w:r w:rsidRPr="001A17C1">
        <w:rPr>
          <w:rFonts w:ascii="Times New Roman" w:hAnsi="Times New Roman" w:cs="Times New Roman"/>
        </w:rPr>
        <w:tab/>
        <w:t>Пожары с гибелью и получением травм детей, стали возможными из-за халатности взрослых, которые не знали или знали, но не исполняли требования пожарной безопасности.</w:t>
      </w:r>
    </w:p>
    <w:p w:rsidR="001A17C1" w:rsidRPr="001A17C1" w:rsidRDefault="001A17C1" w:rsidP="001A17C1">
      <w:pPr>
        <w:spacing w:line="240" w:lineRule="auto"/>
        <w:ind w:firstLine="708"/>
        <w:contextualSpacing/>
        <w:jc w:val="both"/>
        <w:rPr>
          <w:rFonts w:ascii="Times New Roman" w:hAnsi="Times New Roman" w:cs="Times New Roman"/>
        </w:rPr>
      </w:pPr>
      <w:r w:rsidRPr="001A17C1">
        <w:rPr>
          <w:rFonts w:ascii="Times New Roman" w:hAnsi="Times New Roman" w:cs="Times New Roman"/>
        </w:rPr>
        <w:t>Виновные в этих трагедиях взрослые - родители, которые допустили нарушение Правил пожарной безопасности, в результате чего и произошли эти страшные пожары.</w:t>
      </w:r>
    </w:p>
    <w:p w:rsidR="001A17C1" w:rsidRPr="001A17C1" w:rsidRDefault="001A17C1" w:rsidP="001A17C1">
      <w:pPr>
        <w:spacing w:line="240" w:lineRule="auto"/>
        <w:ind w:firstLine="708"/>
        <w:contextualSpacing/>
        <w:jc w:val="both"/>
        <w:rPr>
          <w:rFonts w:ascii="Times New Roman" w:hAnsi="Times New Roman" w:cs="Times New Roman"/>
        </w:rPr>
      </w:pPr>
    </w:p>
    <w:p w:rsidR="001A17C1" w:rsidRPr="001A17C1" w:rsidRDefault="001A17C1" w:rsidP="001A17C1">
      <w:pPr>
        <w:spacing w:line="240" w:lineRule="auto"/>
        <w:contextualSpacing/>
        <w:jc w:val="center"/>
        <w:rPr>
          <w:rFonts w:ascii="Times New Roman" w:hAnsi="Times New Roman" w:cs="Times New Roman"/>
          <w:b/>
          <w:u w:val="single"/>
        </w:rPr>
      </w:pPr>
      <w:r w:rsidRPr="001A17C1">
        <w:rPr>
          <w:rFonts w:ascii="Times New Roman" w:hAnsi="Times New Roman" w:cs="Times New Roman"/>
          <w:b/>
          <w:u w:val="single"/>
        </w:rPr>
        <w:t xml:space="preserve">Убедитесь, что Ваше жилище находится в </w:t>
      </w:r>
      <w:proofErr w:type="spellStart"/>
      <w:r w:rsidRPr="001A17C1">
        <w:rPr>
          <w:rFonts w:ascii="Times New Roman" w:hAnsi="Times New Roman" w:cs="Times New Roman"/>
          <w:b/>
          <w:u w:val="single"/>
        </w:rPr>
        <w:t>пожаробезопасном</w:t>
      </w:r>
      <w:proofErr w:type="spellEnd"/>
      <w:r w:rsidRPr="001A17C1">
        <w:rPr>
          <w:rFonts w:ascii="Times New Roman" w:hAnsi="Times New Roman" w:cs="Times New Roman"/>
          <w:b/>
          <w:u w:val="single"/>
        </w:rPr>
        <w:t xml:space="preserve"> состоянии, и Вашей жизни и жизни Ваших детей ничего не угрожает:</w:t>
      </w:r>
    </w:p>
    <w:p w:rsidR="001A17C1" w:rsidRPr="001A17C1" w:rsidRDefault="001A17C1" w:rsidP="001A17C1">
      <w:pPr>
        <w:spacing w:line="240" w:lineRule="auto"/>
        <w:contextualSpacing/>
        <w:jc w:val="center"/>
        <w:rPr>
          <w:rFonts w:ascii="Times New Roman" w:hAnsi="Times New Roman" w:cs="Times New Roman"/>
          <w:b/>
          <w:u w:val="single"/>
        </w:rPr>
      </w:pPr>
    </w:p>
    <w:p w:rsidR="001A17C1" w:rsidRPr="001A17C1" w:rsidRDefault="001A17C1" w:rsidP="001A17C1">
      <w:pPr>
        <w:spacing w:line="240" w:lineRule="auto"/>
        <w:ind w:firstLine="708"/>
        <w:contextualSpacing/>
        <w:jc w:val="both"/>
        <w:rPr>
          <w:rFonts w:ascii="Times New Roman" w:hAnsi="Times New Roman" w:cs="Times New Roman"/>
        </w:rPr>
      </w:pPr>
      <w:r w:rsidRPr="001A17C1">
        <w:rPr>
          <w:rFonts w:ascii="Times New Roman" w:hAnsi="Times New Roman" w:cs="Times New Roman"/>
        </w:rPr>
        <w:t xml:space="preserve">- </w:t>
      </w:r>
      <w:r w:rsidRPr="001A17C1">
        <w:rPr>
          <w:rFonts w:ascii="Times New Roman" w:hAnsi="Times New Roman" w:cs="Times New Roman"/>
          <w:b/>
          <w:u w:val="single"/>
        </w:rPr>
        <w:t>проверьте отопительную печь</w:t>
      </w:r>
      <w:r w:rsidRPr="001A17C1">
        <w:rPr>
          <w:rFonts w:ascii="Times New Roman" w:hAnsi="Times New Roman" w:cs="Times New Roman"/>
        </w:rPr>
        <w:t xml:space="preserve">, корпус должен быть без трещин, запорные устройства  дверцы топки и зольника должны </w:t>
      </w:r>
      <w:proofErr w:type="gramStart"/>
      <w:r w:rsidRPr="001A17C1">
        <w:rPr>
          <w:rFonts w:ascii="Times New Roman" w:hAnsi="Times New Roman" w:cs="Times New Roman"/>
        </w:rPr>
        <w:t>находится</w:t>
      </w:r>
      <w:proofErr w:type="gramEnd"/>
      <w:r w:rsidRPr="001A17C1">
        <w:rPr>
          <w:rFonts w:ascii="Times New Roman" w:hAnsi="Times New Roman" w:cs="Times New Roman"/>
        </w:rPr>
        <w:t xml:space="preserve"> в исправном состоянии;</w:t>
      </w:r>
    </w:p>
    <w:p w:rsidR="001A17C1" w:rsidRPr="001A17C1" w:rsidRDefault="001A17C1" w:rsidP="001A17C1">
      <w:pPr>
        <w:spacing w:line="240" w:lineRule="auto"/>
        <w:ind w:firstLine="708"/>
        <w:contextualSpacing/>
        <w:jc w:val="both"/>
        <w:rPr>
          <w:rFonts w:ascii="Times New Roman" w:hAnsi="Times New Roman" w:cs="Times New Roman"/>
        </w:rPr>
      </w:pPr>
      <w:r w:rsidRPr="001A17C1">
        <w:rPr>
          <w:rFonts w:ascii="Times New Roman" w:hAnsi="Times New Roman" w:cs="Times New Roman"/>
        </w:rPr>
        <w:t xml:space="preserve">- </w:t>
      </w:r>
      <w:r w:rsidRPr="001A17C1">
        <w:rPr>
          <w:rFonts w:ascii="Times New Roman" w:hAnsi="Times New Roman" w:cs="Times New Roman"/>
          <w:b/>
          <w:u w:val="single"/>
        </w:rPr>
        <w:t>проверьте дымовые трубы</w:t>
      </w:r>
      <w:r w:rsidRPr="001A17C1">
        <w:rPr>
          <w:rFonts w:ascii="Times New Roman" w:hAnsi="Times New Roman" w:cs="Times New Roman"/>
        </w:rPr>
        <w:t xml:space="preserve"> в чердачных помещениях, вероятно со временем между кирпичами растрескался и высыпался </w:t>
      </w:r>
      <w:proofErr w:type="gramStart"/>
      <w:r w:rsidRPr="001A17C1">
        <w:rPr>
          <w:rFonts w:ascii="Times New Roman" w:hAnsi="Times New Roman" w:cs="Times New Roman"/>
        </w:rPr>
        <w:t>глиняный раствор</w:t>
      </w:r>
      <w:proofErr w:type="gramEnd"/>
      <w:r w:rsidRPr="001A17C1">
        <w:rPr>
          <w:rFonts w:ascii="Times New Roman" w:hAnsi="Times New Roman" w:cs="Times New Roman"/>
        </w:rPr>
        <w:t xml:space="preserve"> и возможно тепловое воздействие на деревянные конструкции крыши;</w:t>
      </w:r>
    </w:p>
    <w:p w:rsidR="001A17C1" w:rsidRPr="001A17C1" w:rsidRDefault="001A17C1" w:rsidP="001A17C1">
      <w:pPr>
        <w:spacing w:line="240" w:lineRule="auto"/>
        <w:ind w:firstLine="708"/>
        <w:contextualSpacing/>
        <w:jc w:val="both"/>
        <w:rPr>
          <w:rFonts w:ascii="Times New Roman" w:hAnsi="Times New Roman" w:cs="Times New Roman"/>
        </w:rPr>
      </w:pPr>
      <w:r w:rsidRPr="001A17C1">
        <w:rPr>
          <w:rFonts w:ascii="Times New Roman" w:hAnsi="Times New Roman" w:cs="Times New Roman"/>
        </w:rPr>
        <w:t xml:space="preserve">- </w:t>
      </w:r>
      <w:r w:rsidRPr="001A17C1">
        <w:rPr>
          <w:rFonts w:ascii="Times New Roman" w:hAnsi="Times New Roman" w:cs="Times New Roman"/>
          <w:b/>
          <w:u w:val="single"/>
        </w:rPr>
        <w:t>не допускайте</w:t>
      </w:r>
      <w:r w:rsidRPr="001A17C1">
        <w:rPr>
          <w:rFonts w:ascii="Times New Roman" w:hAnsi="Times New Roman" w:cs="Times New Roman"/>
        </w:rPr>
        <w:t xml:space="preserve"> хранение и сушку дров на </w:t>
      </w:r>
      <w:proofErr w:type="spellStart"/>
      <w:r w:rsidRPr="001A17C1">
        <w:rPr>
          <w:rFonts w:ascii="Times New Roman" w:hAnsi="Times New Roman" w:cs="Times New Roman"/>
        </w:rPr>
        <w:t>предтопочных</w:t>
      </w:r>
      <w:proofErr w:type="spellEnd"/>
      <w:r w:rsidRPr="001A17C1">
        <w:rPr>
          <w:rFonts w:ascii="Times New Roman" w:hAnsi="Times New Roman" w:cs="Times New Roman"/>
        </w:rPr>
        <w:t xml:space="preserve"> листах и в печурке печи;</w:t>
      </w:r>
    </w:p>
    <w:p w:rsidR="001A17C1" w:rsidRPr="001A17C1" w:rsidRDefault="001A17C1" w:rsidP="001A17C1">
      <w:pPr>
        <w:spacing w:line="240" w:lineRule="auto"/>
        <w:ind w:firstLine="708"/>
        <w:contextualSpacing/>
        <w:jc w:val="both"/>
        <w:rPr>
          <w:rFonts w:ascii="Times New Roman" w:hAnsi="Times New Roman" w:cs="Times New Roman"/>
        </w:rPr>
      </w:pPr>
      <w:r w:rsidRPr="001A17C1">
        <w:rPr>
          <w:rFonts w:ascii="Times New Roman" w:hAnsi="Times New Roman" w:cs="Times New Roman"/>
        </w:rPr>
        <w:t xml:space="preserve">- </w:t>
      </w:r>
      <w:r w:rsidRPr="001A17C1">
        <w:rPr>
          <w:rFonts w:ascii="Times New Roman" w:hAnsi="Times New Roman" w:cs="Times New Roman"/>
          <w:b/>
          <w:u w:val="single"/>
        </w:rPr>
        <w:t>убедитесь</w:t>
      </w:r>
      <w:r w:rsidRPr="001A17C1">
        <w:rPr>
          <w:rFonts w:ascii="Times New Roman" w:hAnsi="Times New Roman" w:cs="Times New Roman"/>
        </w:rPr>
        <w:t>, что дымоход печи, дымовая труба находится на безопасном расстоянии от деревянных конструкций дома (перегородок, стен, потолочного перекрытия, балок и обрешётки чердачного помещения);</w:t>
      </w:r>
    </w:p>
    <w:p w:rsidR="001A17C1" w:rsidRPr="001A17C1" w:rsidRDefault="001A17C1" w:rsidP="001A17C1">
      <w:pPr>
        <w:spacing w:line="240" w:lineRule="auto"/>
        <w:ind w:firstLine="708"/>
        <w:contextualSpacing/>
        <w:jc w:val="both"/>
        <w:rPr>
          <w:rFonts w:ascii="Times New Roman" w:hAnsi="Times New Roman" w:cs="Times New Roman"/>
        </w:rPr>
      </w:pPr>
      <w:r w:rsidRPr="001A17C1">
        <w:rPr>
          <w:rFonts w:ascii="Times New Roman" w:hAnsi="Times New Roman" w:cs="Times New Roman"/>
          <w:u w:val="single"/>
        </w:rPr>
        <w:t xml:space="preserve">- </w:t>
      </w:r>
      <w:r w:rsidRPr="001A17C1">
        <w:rPr>
          <w:rFonts w:ascii="Times New Roman" w:hAnsi="Times New Roman" w:cs="Times New Roman"/>
          <w:b/>
          <w:u w:val="single"/>
        </w:rPr>
        <w:t>не оставляйте под надзором детей</w:t>
      </w:r>
      <w:r w:rsidRPr="001A17C1">
        <w:rPr>
          <w:rFonts w:ascii="Times New Roman" w:hAnsi="Times New Roman" w:cs="Times New Roman"/>
        </w:rPr>
        <w:t xml:space="preserve"> топящиеся печи и включенные в сеть электронагревательные приборы;</w:t>
      </w:r>
    </w:p>
    <w:p w:rsidR="001A17C1" w:rsidRPr="001A17C1" w:rsidRDefault="001A17C1" w:rsidP="001A17C1">
      <w:pPr>
        <w:spacing w:line="240" w:lineRule="auto"/>
        <w:ind w:firstLine="708"/>
        <w:contextualSpacing/>
        <w:jc w:val="both"/>
        <w:rPr>
          <w:rFonts w:ascii="Times New Roman" w:hAnsi="Times New Roman" w:cs="Times New Roman"/>
        </w:rPr>
      </w:pPr>
      <w:r w:rsidRPr="001A17C1">
        <w:rPr>
          <w:rFonts w:ascii="Times New Roman" w:hAnsi="Times New Roman" w:cs="Times New Roman"/>
          <w:u w:val="single"/>
        </w:rPr>
        <w:t xml:space="preserve">- </w:t>
      </w:r>
      <w:r w:rsidRPr="001A17C1">
        <w:rPr>
          <w:rFonts w:ascii="Times New Roman" w:hAnsi="Times New Roman" w:cs="Times New Roman"/>
          <w:b/>
          <w:u w:val="single"/>
        </w:rPr>
        <w:t>не храните</w:t>
      </w:r>
      <w:r w:rsidRPr="001A17C1">
        <w:rPr>
          <w:rFonts w:ascii="Times New Roman" w:hAnsi="Times New Roman" w:cs="Times New Roman"/>
        </w:rPr>
        <w:t xml:space="preserve"> в доступных для детей местах спички, зажигалки;</w:t>
      </w:r>
    </w:p>
    <w:p w:rsidR="001A17C1" w:rsidRPr="001A17C1" w:rsidRDefault="001A17C1" w:rsidP="001A17C1">
      <w:pPr>
        <w:spacing w:line="240" w:lineRule="auto"/>
        <w:ind w:firstLine="708"/>
        <w:contextualSpacing/>
        <w:jc w:val="both"/>
        <w:rPr>
          <w:rFonts w:ascii="Times New Roman" w:hAnsi="Times New Roman" w:cs="Times New Roman"/>
        </w:rPr>
      </w:pPr>
      <w:r w:rsidRPr="001A17C1">
        <w:rPr>
          <w:rFonts w:ascii="Times New Roman" w:hAnsi="Times New Roman" w:cs="Times New Roman"/>
        </w:rPr>
        <w:t xml:space="preserve">- </w:t>
      </w:r>
      <w:r w:rsidRPr="001A17C1">
        <w:rPr>
          <w:rFonts w:ascii="Times New Roman" w:hAnsi="Times New Roman" w:cs="Times New Roman"/>
          <w:b/>
          <w:u w:val="single"/>
        </w:rPr>
        <w:t>не оставляйте детей одних</w:t>
      </w:r>
      <w:r w:rsidRPr="001A17C1">
        <w:rPr>
          <w:rFonts w:ascii="Times New Roman" w:hAnsi="Times New Roman" w:cs="Times New Roman"/>
        </w:rPr>
        <w:t xml:space="preserve"> дома закрытыми на замок, не лишайте тем самым  шанса на спасение;</w:t>
      </w:r>
    </w:p>
    <w:p w:rsidR="001A17C1" w:rsidRPr="001A17C1" w:rsidRDefault="001A17C1" w:rsidP="001A17C1">
      <w:pPr>
        <w:spacing w:line="240" w:lineRule="auto"/>
        <w:ind w:firstLine="708"/>
        <w:contextualSpacing/>
        <w:jc w:val="both"/>
        <w:rPr>
          <w:rFonts w:ascii="Times New Roman" w:hAnsi="Times New Roman" w:cs="Times New Roman"/>
        </w:rPr>
      </w:pPr>
      <w:r w:rsidRPr="001A17C1">
        <w:rPr>
          <w:rFonts w:ascii="Times New Roman" w:hAnsi="Times New Roman" w:cs="Times New Roman"/>
        </w:rPr>
        <w:t xml:space="preserve">- </w:t>
      </w:r>
      <w:r w:rsidRPr="001A17C1">
        <w:rPr>
          <w:rFonts w:ascii="Times New Roman" w:hAnsi="Times New Roman" w:cs="Times New Roman"/>
          <w:b/>
          <w:u w:val="single"/>
        </w:rPr>
        <w:t xml:space="preserve">не курите </w:t>
      </w:r>
      <w:r w:rsidRPr="001A17C1">
        <w:rPr>
          <w:rFonts w:ascii="Times New Roman" w:hAnsi="Times New Roman" w:cs="Times New Roman"/>
        </w:rPr>
        <w:t>сами на диване, в постели;</w:t>
      </w:r>
    </w:p>
    <w:p w:rsidR="001A17C1" w:rsidRPr="001A17C1" w:rsidRDefault="001A17C1" w:rsidP="001A17C1">
      <w:pPr>
        <w:spacing w:line="240" w:lineRule="auto"/>
        <w:ind w:firstLine="708"/>
        <w:contextualSpacing/>
        <w:jc w:val="both"/>
        <w:rPr>
          <w:rFonts w:ascii="Times New Roman" w:hAnsi="Times New Roman" w:cs="Times New Roman"/>
        </w:rPr>
      </w:pPr>
      <w:r w:rsidRPr="001A17C1">
        <w:rPr>
          <w:rFonts w:ascii="Times New Roman" w:hAnsi="Times New Roman" w:cs="Times New Roman"/>
        </w:rPr>
        <w:t xml:space="preserve">- </w:t>
      </w:r>
      <w:r w:rsidRPr="001A17C1">
        <w:rPr>
          <w:rFonts w:ascii="Times New Roman" w:hAnsi="Times New Roman" w:cs="Times New Roman"/>
          <w:b/>
          <w:u w:val="single"/>
        </w:rPr>
        <w:t xml:space="preserve">установите в своём жилище, автономные дымовые пожарные </w:t>
      </w:r>
      <w:proofErr w:type="spellStart"/>
      <w:r w:rsidRPr="001A17C1">
        <w:rPr>
          <w:rFonts w:ascii="Times New Roman" w:hAnsi="Times New Roman" w:cs="Times New Roman"/>
          <w:b/>
          <w:u w:val="single"/>
        </w:rPr>
        <w:t>извещатели</w:t>
      </w:r>
      <w:proofErr w:type="spellEnd"/>
      <w:r w:rsidRPr="001A17C1">
        <w:rPr>
          <w:rFonts w:ascii="Times New Roman" w:hAnsi="Times New Roman" w:cs="Times New Roman"/>
        </w:rPr>
        <w:t>, они помогут Вам избежать беды.</w:t>
      </w:r>
    </w:p>
    <w:p w:rsidR="001A17C1" w:rsidRPr="001A17C1" w:rsidRDefault="001A17C1" w:rsidP="001A17C1">
      <w:pPr>
        <w:spacing w:line="240" w:lineRule="auto"/>
        <w:ind w:firstLine="709"/>
        <w:contextualSpacing/>
        <w:jc w:val="both"/>
        <w:rPr>
          <w:rFonts w:ascii="Times New Roman" w:hAnsi="Times New Roman" w:cs="Times New Roman"/>
        </w:rPr>
      </w:pP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 xml:space="preserve">Отдельно хочется отметить правила утилизации печной золы: </w:t>
      </w:r>
      <w:proofErr w:type="gramStart"/>
      <w:r w:rsidRPr="001A17C1">
        <w:rPr>
          <w:rFonts w:ascii="Times New Roman" w:hAnsi="Times New Roman" w:cs="Times New Roman"/>
        </w:rPr>
        <w:t>золу, выгребаемую из печей требуется</w:t>
      </w:r>
      <w:proofErr w:type="gramEnd"/>
      <w:r w:rsidRPr="001A17C1">
        <w:rPr>
          <w:rFonts w:ascii="Times New Roman" w:hAnsi="Times New Roman" w:cs="Times New Roman"/>
        </w:rPr>
        <w:t xml:space="preserve"> сразу после выгребания вынести в специально отведенное место и пролить водой. </w:t>
      </w: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lastRenderedPageBreak/>
        <w:t xml:space="preserve">Как показывает </w:t>
      </w:r>
      <w:proofErr w:type="gramStart"/>
      <w:r w:rsidRPr="001A17C1">
        <w:rPr>
          <w:rFonts w:ascii="Times New Roman" w:hAnsi="Times New Roman" w:cs="Times New Roman"/>
        </w:rPr>
        <w:t>практика</w:t>
      </w:r>
      <w:proofErr w:type="gramEnd"/>
      <w:r w:rsidRPr="001A17C1">
        <w:rPr>
          <w:rFonts w:ascii="Times New Roman" w:hAnsi="Times New Roman" w:cs="Times New Roman"/>
        </w:rPr>
        <w:t xml:space="preserve"> многие граждане выгребают золу в металлическое ведро и ставят это ведро в веранде, в сенцах, в сарае и т.д. Высыпают золу к деревянной стене дома, сарая и других построек. Некоторые защищают деревянные конструкции листовым металлом и к металлу </w:t>
      </w:r>
      <w:proofErr w:type="spellStart"/>
      <w:r w:rsidRPr="001A17C1">
        <w:rPr>
          <w:rFonts w:ascii="Times New Roman" w:hAnsi="Times New Roman" w:cs="Times New Roman"/>
        </w:rPr>
        <w:t>сыпят</w:t>
      </w:r>
      <w:proofErr w:type="spellEnd"/>
      <w:r w:rsidRPr="001A17C1">
        <w:rPr>
          <w:rFonts w:ascii="Times New Roman" w:hAnsi="Times New Roman" w:cs="Times New Roman"/>
        </w:rPr>
        <w:t xml:space="preserve"> золу. Все это является большой ошибкой. </w:t>
      </w:r>
    </w:p>
    <w:p w:rsidR="001A17C1" w:rsidRPr="001A17C1" w:rsidRDefault="001A17C1" w:rsidP="001A17C1">
      <w:pPr>
        <w:spacing w:line="240" w:lineRule="auto"/>
        <w:ind w:firstLine="709"/>
        <w:contextualSpacing/>
        <w:jc w:val="both"/>
        <w:rPr>
          <w:rFonts w:ascii="Times New Roman" w:hAnsi="Times New Roman" w:cs="Times New Roman"/>
        </w:rPr>
      </w:pPr>
      <w:proofErr w:type="gramStart"/>
      <w:r w:rsidRPr="001A17C1">
        <w:rPr>
          <w:rFonts w:ascii="Times New Roman" w:hAnsi="Times New Roman" w:cs="Times New Roman"/>
        </w:rPr>
        <w:t>Во</w:t>
      </w:r>
      <w:proofErr w:type="gramEnd"/>
      <w:r w:rsidRPr="001A17C1">
        <w:rPr>
          <w:rFonts w:ascii="Times New Roman" w:hAnsi="Times New Roman" w:cs="Times New Roman"/>
        </w:rPr>
        <w:t xml:space="preserve"> первых: М</w:t>
      </w:r>
      <w:r w:rsidRPr="001A17C1">
        <w:rPr>
          <w:rFonts w:ascii="Times New Roman" w:hAnsi="Times New Roman" w:cs="Times New Roman"/>
          <w:b/>
        </w:rPr>
        <w:t>еталл не является теплоизолирующим материалом</w:t>
      </w:r>
      <w:r w:rsidRPr="001A17C1">
        <w:rPr>
          <w:rFonts w:ascii="Times New Roman" w:hAnsi="Times New Roman" w:cs="Times New Roman"/>
        </w:rPr>
        <w:t xml:space="preserve">, в </w:t>
      </w:r>
      <w:proofErr w:type="gramStart"/>
      <w:r w:rsidRPr="001A17C1">
        <w:rPr>
          <w:rFonts w:ascii="Times New Roman" w:hAnsi="Times New Roman" w:cs="Times New Roman"/>
        </w:rPr>
        <w:t>связи</w:t>
      </w:r>
      <w:proofErr w:type="gramEnd"/>
      <w:r w:rsidRPr="001A17C1">
        <w:rPr>
          <w:rFonts w:ascii="Times New Roman" w:hAnsi="Times New Roman" w:cs="Times New Roman"/>
        </w:rPr>
        <w:t xml:space="preserve"> с чем не защищает горючие материалы от нагрева и воспламенения;</w:t>
      </w: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 xml:space="preserve">Во вторых: </w:t>
      </w:r>
      <w:r w:rsidRPr="001A17C1">
        <w:rPr>
          <w:rFonts w:ascii="Times New Roman" w:hAnsi="Times New Roman" w:cs="Times New Roman"/>
          <w:b/>
        </w:rPr>
        <w:t xml:space="preserve">Печная зола </w:t>
      </w:r>
      <w:proofErr w:type="spellStart"/>
      <w:r w:rsidRPr="001A17C1">
        <w:rPr>
          <w:rFonts w:ascii="Times New Roman" w:hAnsi="Times New Roman" w:cs="Times New Roman"/>
          <w:b/>
        </w:rPr>
        <w:t>пожароопасна</w:t>
      </w:r>
      <w:proofErr w:type="spellEnd"/>
      <w:r w:rsidRPr="001A17C1">
        <w:rPr>
          <w:rFonts w:ascii="Times New Roman" w:hAnsi="Times New Roman" w:cs="Times New Roman"/>
          <w:b/>
        </w:rPr>
        <w:t xml:space="preserve"> несколько суток</w:t>
      </w:r>
      <w:r w:rsidRPr="001A17C1">
        <w:rPr>
          <w:rFonts w:ascii="Times New Roman" w:hAnsi="Times New Roman" w:cs="Times New Roman"/>
        </w:rPr>
        <w:t>. Сухая зола, находящаяся в каком либо резервуаре, только по ощущениям кажется остывшей и не опасной. В золе еще несколько суток продолжается химическая реакция «Пиролиз», в результате которого может нагреться дно ведра, в котором стоит зола, и произойдет воспламенение деревянного пола. Либо при высыпании «якобы холодной» золы вблизи деревянных конструкций, она при смешивании с кислородом опять начинает тлеть. И возгораются рядом расположенные деревянные конструкции. Причем неважно, защищены эти конструкции металлом или нет.</w:t>
      </w:r>
    </w:p>
    <w:p w:rsidR="001A17C1" w:rsidRPr="001A17C1" w:rsidRDefault="001A17C1" w:rsidP="001A17C1">
      <w:pPr>
        <w:spacing w:line="240" w:lineRule="auto"/>
        <w:contextualSpacing/>
        <w:jc w:val="center"/>
        <w:rPr>
          <w:rFonts w:ascii="Times New Roman" w:hAnsi="Times New Roman" w:cs="Times New Roman"/>
          <w:b/>
        </w:rPr>
      </w:pPr>
    </w:p>
    <w:p w:rsidR="001A17C1" w:rsidRPr="001A17C1" w:rsidRDefault="001A17C1" w:rsidP="001A17C1">
      <w:pPr>
        <w:spacing w:line="240" w:lineRule="auto"/>
        <w:ind w:firstLine="709"/>
        <w:contextualSpacing/>
        <w:jc w:val="both"/>
        <w:rPr>
          <w:rFonts w:ascii="Times New Roman" w:hAnsi="Times New Roman" w:cs="Times New Roman"/>
        </w:rPr>
      </w:pPr>
      <w:r w:rsidRPr="001A17C1">
        <w:rPr>
          <w:rFonts w:ascii="Times New Roman" w:hAnsi="Times New Roman" w:cs="Times New Roman"/>
        </w:rPr>
        <w:t xml:space="preserve">Но если все-таки пожар произошел, вызывайте пожарную охрану по номеру телефона </w:t>
      </w:r>
      <w:r w:rsidRPr="001A17C1">
        <w:rPr>
          <w:rFonts w:ascii="Times New Roman" w:hAnsi="Times New Roman" w:cs="Times New Roman"/>
          <w:b/>
        </w:rPr>
        <w:t>101</w:t>
      </w:r>
      <w:r w:rsidRPr="001A17C1">
        <w:rPr>
          <w:rFonts w:ascii="Times New Roman" w:hAnsi="Times New Roman" w:cs="Times New Roman"/>
        </w:rPr>
        <w:t xml:space="preserve">. Постарайтесь, по мере возможности, эвакуировать себя и своих близких из горящего строения. </w:t>
      </w:r>
      <w:r w:rsidRPr="001A17C1">
        <w:rPr>
          <w:rFonts w:ascii="Times New Roman" w:hAnsi="Times New Roman" w:cs="Times New Roman"/>
          <w:b/>
        </w:rPr>
        <w:t>Ведь самое важное это жизнь и здоровье</w:t>
      </w:r>
      <w:r w:rsidRPr="001A17C1">
        <w:rPr>
          <w:rFonts w:ascii="Times New Roman" w:hAnsi="Times New Roman" w:cs="Times New Roman"/>
        </w:rPr>
        <w:t xml:space="preserve">, как </w:t>
      </w:r>
      <w:proofErr w:type="gramStart"/>
      <w:r w:rsidRPr="001A17C1">
        <w:rPr>
          <w:rFonts w:ascii="Times New Roman" w:hAnsi="Times New Roman" w:cs="Times New Roman"/>
        </w:rPr>
        <w:t>свои</w:t>
      </w:r>
      <w:proofErr w:type="gramEnd"/>
      <w:r w:rsidRPr="001A17C1">
        <w:rPr>
          <w:rFonts w:ascii="Times New Roman" w:hAnsi="Times New Roman" w:cs="Times New Roman"/>
        </w:rPr>
        <w:t>, так и своих близких.</w:t>
      </w:r>
    </w:p>
    <w:p w:rsidR="001A17C1" w:rsidRPr="001A17C1" w:rsidRDefault="001A17C1" w:rsidP="001A17C1">
      <w:pPr>
        <w:spacing w:line="240" w:lineRule="auto"/>
        <w:contextualSpacing/>
        <w:jc w:val="center"/>
        <w:rPr>
          <w:rFonts w:ascii="Times New Roman" w:hAnsi="Times New Roman" w:cs="Times New Roman"/>
          <w:b/>
        </w:rPr>
      </w:pPr>
    </w:p>
    <w:p w:rsidR="001A17C1" w:rsidRPr="001A17C1" w:rsidRDefault="001A17C1"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Помните, ЖИЗНЬ Ваших детей зависит от Вас!</w:t>
      </w:r>
    </w:p>
    <w:p w:rsidR="001A17C1" w:rsidRPr="001A17C1" w:rsidRDefault="001A17C1" w:rsidP="001A17C1">
      <w:pPr>
        <w:spacing w:line="240" w:lineRule="auto"/>
        <w:contextualSpacing/>
        <w:jc w:val="center"/>
        <w:rPr>
          <w:rFonts w:ascii="Times New Roman" w:hAnsi="Times New Roman" w:cs="Times New Roman"/>
          <w:b/>
        </w:rPr>
      </w:pPr>
      <w:r w:rsidRPr="001A17C1">
        <w:rPr>
          <w:rFonts w:ascii="Times New Roman" w:hAnsi="Times New Roman" w:cs="Times New Roman"/>
          <w:b/>
        </w:rPr>
        <w:t>Будьте осторожны с огнём!</w:t>
      </w:r>
    </w:p>
    <w:p w:rsidR="001A17C1" w:rsidRPr="001A17C1" w:rsidRDefault="001A17C1" w:rsidP="001A17C1">
      <w:pPr>
        <w:spacing w:line="240" w:lineRule="auto"/>
        <w:contextualSpacing/>
        <w:jc w:val="center"/>
        <w:rPr>
          <w:rFonts w:ascii="Times New Roman" w:hAnsi="Times New Roman" w:cs="Times New Roman"/>
          <w:b/>
        </w:rPr>
      </w:pPr>
    </w:p>
    <w:p w:rsidR="001A17C1" w:rsidRPr="001A17C1" w:rsidRDefault="001A17C1" w:rsidP="001A17C1">
      <w:pPr>
        <w:spacing w:line="240" w:lineRule="auto"/>
        <w:contextualSpacing/>
        <w:jc w:val="center"/>
        <w:rPr>
          <w:rFonts w:ascii="Times New Roman" w:hAnsi="Times New Roman" w:cs="Times New Roman"/>
          <w:b/>
          <w:u w:val="single"/>
        </w:rPr>
      </w:pPr>
      <w:r w:rsidRPr="001A17C1">
        <w:rPr>
          <w:rFonts w:ascii="Times New Roman" w:hAnsi="Times New Roman" w:cs="Times New Roman"/>
          <w:b/>
          <w:u w:val="single"/>
        </w:rPr>
        <w:t xml:space="preserve">Отдел надзорной деятельности и профилактической работы по Болотнинскому району.  </w:t>
      </w:r>
    </w:p>
    <w:p w:rsidR="001A17C1" w:rsidRPr="001A17C1" w:rsidRDefault="001A17C1" w:rsidP="001A17C1">
      <w:pPr>
        <w:spacing w:line="240" w:lineRule="auto"/>
        <w:contextualSpacing/>
        <w:jc w:val="center"/>
        <w:rPr>
          <w:rFonts w:ascii="Times New Roman" w:hAnsi="Times New Roman" w:cs="Times New Roman"/>
        </w:rPr>
      </w:pPr>
      <w:r w:rsidRPr="001A17C1">
        <w:rPr>
          <w:rFonts w:ascii="Times New Roman" w:hAnsi="Times New Roman" w:cs="Times New Roman"/>
          <w:b/>
          <w:u w:val="single"/>
        </w:rPr>
        <w:t>Телефон для справок – 25-151</w:t>
      </w:r>
    </w:p>
    <w:p w:rsidR="00D77D2C" w:rsidRPr="001A17C1" w:rsidRDefault="00D77D2C" w:rsidP="001A17C1">
      <w:pPr>
        <w:spacing w:line="240" w:lineRule="auto"/>
        <w:contextualSpacing/>
        <w:rPr>
          <w:rFonts w:ascii="Times New Roman" w:hAnsi="Times New Roman" w:cs="Times New Roman"/>
        </w:rPr>
      </w:pPr>
    </w:p>
    <w:p w:rsidR="003D73F4" w:rsidRDefault="003D73F4"/>
    <w:p w:rsidR="003D73F4" w:rsidRDefault="003D73F4"/>
    <w:p w:rsidR="003D73F4" w:rsidRDefault="003D73F4"/>
    <w:p w:rsidR="003D73F4" w:rsidRDefault="003D73F4"/>
    <w:p w:rsidR="003D73F4" w:rsidRDefault="003D73F4"/>
    <w:p w:rsidR="003D73F4" w:rsidRDefault="003D73F4"/>
    <w:p w:rsidR="003D73F4" w:rsidRDefault="003D73F4"/>
    <w:p w:rsidR="003D73F4" w:rsidRDefault="003D73F4"/>
    <w:p w:rsidR="003D73F4" w:rsidRDefault="003D73F4"/>
    <w:p w:rsidR="003D73F4" w:rsidRDefault="003D73F4"/>
    <w:p w:rsidR="001A17C1" w:rsidRDefault="001A17C1"/>
    <w:p w:rsidR="001A17C1" w:rsidRDefault="001A17C1"/>
    <w:p w:rsidR="003D73F4" w:rsidRDefault="003D73F4"/>
    <w:p w:rsidR="003D73F4" w:rsidRDefault="003D73F4"/>
    <w:tbl>
      <w:tblPr>
        <w:tblStyle w:val="a3"/>
        <w:tblW w:w="10154" w:type="dxa"/>
        <w:tblInd w:w="-459" w:type="dxa"/>
        <w:tblLook w:val="04A0"/>
      </w:tblPr>
      <w:tblGrid>
        <w:gridCol w:w="5306"/>
        <w:gridCol w:w="4848"/>
      </w:tblGrid>
      <w:tr w:rsidR="00B71C1F" w:rsidRPr="00117E20" w:rsidTr="00034F58">
        <w:trPr>
          <w:trHeight w:val="889"/>
        </w:trPr>
        <w:tc>
          <w:tcPr>
            <w:tcW w:w="5306" w:type="dxa"/>
          </w:tcPr>
          <w:p w:rsidR="00B71C1F" w:rsidRPr="00117E20" w:rsidRDefault="00B71C1F" w:rsidP="00034F58">
            <w:pPr>
              <w:contextualSpacing/>
              <w:rPr>
                <w:rFonts w:ascii="Times New Roman" w:hAnsi="Times New Roman" w:cs="Times New Roman"/>
              </w:rPr>
            </w:pPr>
            <w:r w:rsidRPr="00117E20">
              <w:rPr>
                <w:rFonts w:ascii="Times New Roman" w:hAnsi="Times New Roman" w:cs="Times New Roman"/>
              </w:rPr>
              <w:t>Соучредитель: администрация Варламовского сельсовета</w:t>
            </w:r>
          </w:p>
        </w:tc>
        <w:tc>
          <w:tcPr>
            <w:tcW w:w="4848" w:type="dxa"/>
          </w:tcPr>
          <w:p w:rsidR="00B71C1F" w:rsidRPr="00117E20" w:rsidRDefault="00B71C1F" w:rsidP="00034F58">
            <w:pPr>
              <w:contextualSpacing/>
              <w:rPr>
                <w:rFonts w:ascii="Times New Roman" w:hAnsi="Times New Roman" w:cs="Times New Roman"/>
              </w:rPr>
            </w:pPr>
            <w:r w:rsidRPr="00117E20">
              <w:rPr>
                <w:rFonts w:ascii="Times New Roman" w:hAnsi="Times New Roman" w:cs="Times New Roman"/>
              </w:rPr>
              <w:t>Редакционный совет: Пономарева Л.А., Баринов В.И., Буторина Г.Д., Ходзинский В.В.</w:t>
            </w:r>
          </w:p>
        </w:tc>
      </w:tr>
    </w:tbl>
    <w:p w:rsidR="00B71C1F" w:rsidRDefault="00B71C1F"/>
    <w:sectPr w:rsidR="00B71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0822"/>
    <w:multiLevelType w:val="hybridMultilevel"/>
    <w:tmpl w:val="E2DA6B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696F9A"/>
    <w:multiLevelType w:val="hybridMultilevel"/>
    <w:tmpl w:val="6FD80B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A435A6"/>
    <w:multiLevelType w:val="hybridMultilevel"/>
    <w:tmpl w:val="A0F45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07430F"/>
    <w:multiLevelType w:val="hybridMultilevel"/>
    <w:tmpl w:val="3E86E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014685"/>
    <w:multiLevelType w:val="hybridMultilevel"/>
    <w:tmpl w:val="3E86E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276D53"/>
    <w:multiLevelType w:val="hybridMultilevel"/>
    <w:tmpl w:val="01B85E8E"/>
    <w:lvl w:ilvl="0" w:tplc="7DCEC27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309770E"/>
    <w:multiLevelType w:val="hybridMultilevel"/>
    <w:tmpl w:val="4DB48194"/>
    <w:lvl w:ilvl="0" w:tplc="9F04EA7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85C376A"/>
    <w:multiLevelType w:val="hybridMultilevel"/>
    <w:tmpl w:val="0CFA1ED6"/>
    <w:lvl w:ilvl="0" w:tplc="07FC8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
  </w:num>
  <w:num w:numId="3">
    <w:abstractNumId w:val="5"/>
  </w:num>
  <w:num w:numId="4">
    <w:abstractNumId w:val="6"/>
  </w:num>
  <w:num w:numId="5">
    <w:abstractNumId w:val="4"/>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B71C1F"/>
    <w:rsid w:val="001A17C1"/>
    <w:rsid w:val="003D73F4"/>
    <w:rsid w:val="00B71C1F"/>
    <w:rsid w:val="00D77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D73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3D73F4"/>
    <w:pPr>
      <w:keepNext/>
      <w:widowControl w:val="0"/>
      <w:spacing w:after="0" w:line="240" w:lineRule="auto"/>
      <w:ind w:firstLine="709"/>
      <w:jc w:val="right"/>
      <w:outlineLvl w:val="5"/>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C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3D73F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D73F4"/>
    <w:rPr>
      <w:b/>
      <w:bCs/>
    </w:rPr>
  </w:style>
  <w:style w:type="paragraph" w:customStyle="1" w:styleId="ConsPlusNormal">
    <w:name w:val="ConsPlusNormal"/>
    <w:rsid w:val="003D73F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3D73F4"/>
    <w:pPr>
      <w:ind w:left="720"/>
      <w:contextualSpacing/>
    </w:pPr>
    <w:rPr>
      <w:rFonts w:ascii="Calibri" w:eastAsia="Calibri" w:hAnsi="Calibri" w:cs="Times New Roman"/>
      <w:lang w:eastAsia="en-US"/>
    </w:rPr>
  </w:style>
  <w:style w:type="character" w:customStyle="1" w:styleId="60">
    <w:name w:val="Заголовок 6 Знак"/>
    <w:basedOn w:val="a0"/>
    <w:link w:val="6"/>
    <w:rsid w:val="003D73F4"/>
    <w:rPr>
      <w:rFonts w:ascii="Times New Roman" w:eastAsia="Times New Roman" w:hAnsi="Times New Roman" w:cs="Times New Roman"/>
      <w:b/>
      <w:bCs/>
      <w:sz w:val="24"/>
      <w:szCs w:val="24"/>
    </w:rPr>
  </w:style>
  <w:style w:type="paragraph" w:styleId="21">
    <w:name w:val="Body Text Indent 2"/>
    <w:basedOn w:val="a"/>
    <w:link w:val="22"/>
    <w:semiHidden/>
    <w:rsid w:val="003D73F4"/>
    <w:pPr>
      <w:spacing w:after="0" w:line="240" w:lineRule="auto"/>
      <w:ind w:right="176" w:firstLine="709"/>
      <w:jc w:val="both"/>
      <w:outlineLvl w:val="1"/>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semiHidden/>
    <w:rsid w:val="003D73F4"/>
    <w:rPr>
      <w:rFonts w:ascii="Times New Roman" w:eastAsia="Times New Roman" w:hAnsi="Times New Roman" w:cs="Times New Roman"/>
      <w:sz w:val="28"/>
      <w:szCs w:val="24"/>
    </w:rPr>
  </w:style>
  <w:style w:type="paragraph" w:styleId="a7">
    <w:name w:val="Body Text"/>
    <w:basedOn w:val="a"/>
    <w:link w:val="a8"/>
    <w:semiHidden/>
    <w:rsid w:val="003D73F4"/>
    <w:pPr>
      <w:autoSpaceDE w:val="0"/>
      <w:autoSpaceDN w:val="0"/>
      <w:spacing w:after="0" w:line="240" w:lineRule="auto"/>
      <w:jc w:val="right"/>
    </w:pPr>
    <w:rPr>
      <w:rFonts w:ascii="Times New Roman" w:eastAsia="Times New Roman" w:hAnsi="Times New Roman" w:cs="Times New Roman"/>
      <w:sz w:val="28"/>
      <w:szCs w:val="24"/>
      <w:lang w:eastAsia="en-US"/>
    </w:rPr>
  </w:style>
  <w:style w:type="character" w:customStyle="1" w:styleId="a8">
    <w:name w:val="Основной текст Знак"/>
    <w:basedOn w:val="a0"/>
    <w:link w:val="a7"/>
    <w:semiHidden/>
    <w:rsid w:val="003D73F4"/>
    <w:rPr>
      <w:rFonts w:ascii="Times New Roman" w:eastAsia="Times New Roman" w:hAnsi="Times New Roman" w:cs="Times New Roman"/>
      <w:sz w:val="28"/>
      <w:szCs w:val="24"/>
      <w:lang w:eastAsia="en-US"/>
    </w:rPr>
  </w:style>
  <w:style w:type="paragraph" w:styleId="a9">
    <w:name w:val="Body Text Indent"/>
    <w:basedOn w:val="a"/>
    <w:link w:val="aa"/>
    <w:semiHidden/>
    <w:rsid w:val="003D73F4"/>
    <w:pPr>
      <w:spacing w:after="0" w:line="240" w:lineRule="auto"/>
      <w:ind w:firstLine="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semiHidden/>
    <w:rsid w:val="003D73F4"/>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3D73F4"/>
    <w:rPr>
      <w:rFonts w:asciiTheme="majorHAnsi" w:eastAsiaTheme="majorEastAsia" w:hAnsiTheme="majorHAnsi" w:cstheme="majorBidi"/>
      <w:b/>
      <w:bCs/>
      <w:color w:val="4F81BD" w:themeColor="accent1"/>
      <w:sz w:val="26"/>
      <w:szCs w:val="26"/>
    </w:rPr>
  </w:style>
  <w:style w:type="paragraph" w:styleId="3">
    <w:name w:val="Body Text Indent 3"/>
    <w:basedOn w:val="a"/>
    <w:link w:val="30"/>
    <w:uiPriority w:val="99"/>
    <w:semiHidden/>
    <w:unhideWhenUsed/>
    <w:rsid w:val="003D73F4"/>
    <w:pPr>
      <w:spacing w:after="120"/>
      <w:ind w:left="283"/>
    </w:pPr>
    <w:rPr>
      <w:sz w:val="16"/>
      <w:szCs w:val="16"/>
    </w:rPr>
  </w:style>
  <w:style w:type="character" w:customStyle="1" w:styleId="30">
    <w:name w:val="Основной текст с отступом 3 Знак"/>
    <w:basedOn w:val="a0"/>
    <w:link w:val="3"/>
    <w:uiPriority w:val="99"/>
    <w:semiHidden/>
    <w:rsid w:val="003D73F4"/>
    <w:rPr>
      <w:sz w:val="16"/>
      <w:szCs w:val="16"/>
    </w:rPr>
  </w:style>
  <w:style w:type="paragraph" w:customStyle="1" w:styleId="1">
    <w:name w:val="Название1"/>
    <w:rsid w:val="003D73F4"/>
    <w:pPr>
      <w:spacing w:after="0" w:line="240" w:lineRule="auto"/>
      <w:jc w:val="center"/>
    </w:pPr>
    <w:rPr>
      <w:rFonts w:ascii="Arial" w:eastAsia="Times New Roman" w:hAnsi="Arial" w:cs="Times New Roman"/>
      <w:sz w:val="24"/>
      <w:szCs w:val="20"/>
    </w:rPr>
  </w:style>
  <w:style w:type="paragraph" w:customStyle="1" w:styleId="10">
    <w:name w:val="Обычный1"/>
    <w:rsid w:val="003D73F4"/>
    <w:pPr>
      <w:widowControl w:val="0"/>
      <w:snapToGrid w:val="0"/>
      <w:spacing w:after="0" w:line="240" w:lineRule="auto"/>
    </w:pPr>
    <w:rPr>
      <w:rFonts w:ascii="Times New Roman" w:eastAsia="Times New Roman" w:hAnsi="Times New Roman" w:cs="Times New Roman"/>
      <w:sz w:val="20"/>
      <w:szCs w:val="20"/>
    </w:rPr>
  </w:style>
  <w:style w:type="paragraph" w:customStyle="1" w:styleId="210">
    <w:name w:val="Заголовок 21"/>
    <w:basedOn w:val="10"/>
    <w:next w:val="10"/>
    <w:rsid w:val="003D73F4"/>
    <w:pPr>
      <w:keepNext/>
      <w:widowControl/>
      <w:snapToGrid/>
      <w:jc w:val="center"/>
      <w:outlineLvl w:val="1"/>
    </w:pPr>
    <w:rPr>
      <w:rFonts w:ascii="Arial" w:hAnsi="Arial"/>
      <w:sz w:val="24"/>
    </w:rPr>
  </w:style>
  <w:style w:type="paragraph" w:styleId="ab">
    <w:name w:val="No Spacing"/>
    <w:uiPriority w:val="1"/>
    <w:qFormat/>
    <w:rsid w:val="003D73F4"/>
    <w:pPr>
      <w:spacing w:after="0" w:line="240" w:lineRule="auto"/>
    </w:pPr>
    <w:rPr>
      <w:rFonts w:ascii="Calibri" w:eastAsia="Calibri" w:hAnsi="Calibri" w:cs="Times New Roman"/>
      <w:lang w:eastAsia="en-US"/>
    </w:rPr>
  </w:style>
  <w:style w:type="character" w:styleId="ac">
    <w:name w:val="Hyperlink"/>
    <w:basedOn w:val="a0"/>
    <w:uiPriority w:val="99"/>
    <w:unhideWhenUsed/>
    <w:rsid w:val="00D77D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bd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gosuslugi.ru" TargetMode="External"/><Relationship Id="rId5" Type="http://schemas.openxmlformats.org/officeDocument/2006/relationships/hyperlink" Target="consultantplus://offline/ref=ADA95179C2AF51A59CB4FDCD24F39694ABC609C7764C718BE4A919BE7E05170EAD3143C943C0174BBEDDE8j6ADP"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22</Pages>
  <Words>8340</Words>
  <Characters>47540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2019-12-02T08:11:00Z</dcterms:created>
  <dcterms:modified xsi:type="dcterms:W3CDTF">2019-12-02T09:12:00Z</dcterms:modified>
</cp:coreProperties>
</file>