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48" w:rsidRDefault="00322F48" w:rsidP="00322F48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322F48" w:rsidRDefault="00322F48" w:rsidP="00322F48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322F48" w:rsidRPr="00B812A4" w:rsidRDefault="00322F48" w:rsidP="00322F48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322F48" w:rsidRPr="00B812A4" w:rsidRDefault="00322F48" w:rsidP="00322F48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322F48" w:rsidRPr="00B812A4" w:rsidRDefault="00322F48" w:rsidP="00322F48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p w:rsidR="00322F48" w:rsidRDefault="00322F48" w:rsidP="00322F48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322F48" w:rsidTr="00725E4D">
        <w:trPr>
          <w:trHeight w:val="621"/>
        </w:trPr>
        <w:tc>
          <w:tcPr>
            <w:tcW w:w="5812" w:type="dxa"/>
          </w:tcPr>
          <w:p w:rsidR="00322F48" w:rsidRPr="00B812A4" w:rsidRDefault="00322F48" w:rsidP="00725E4D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322F48" w:rsidRPr="00B812A4" w:rsidRDefault="00322F48" w:rsidP="00725E4D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322F48" w:rsidRPr="00B812A4" w:rsidRDefault="00322F48" w:rsidP="00725E4D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 w:rsidR="005B0A6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2F48" w:rsidRDefault="005B0A63" w:rsidP="00725E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  <w:p w:rsidR="00322F48" w:rsidRPr="00B812A4" w:rsidRDefault="005B0A63" w:rsidP="00725E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="00322F48"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5B0A63" w:rsidRPr="00E85AB8" w:rsidRDefault="005B0A63" w:rsidP="005B0A63">
      <w:pPr>
        <w:widowControl w:val="0"/>
        <w:spacing w:line="240" w:lineRule="auto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B0A63" w:rsidRPr="005B0A63" w:rsidRDefault="005B0A63" w:rsidP="005B0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63">
        <w:rPr>
          <w:rFonts w:ascii="Times New Roman" w:hAnsi="Times New Roman" w:cs="Times New Roman"/>
          <w:b/>
          <w:sz w:val="24"/>
          <w:szCs w:val="24"/>
        </w:rPr>
        <w:t>АДМИНИСТРАЦИЯ ВАРЛАМОВСКОГО СЕЛЬСОВЕТА</w:t>
      </w:r>
      <w:r w:rsidRPr="005B0A63">
        <w:rPr>
          <w:rFonts w:ascii="Times New Roman" w:hAnsi="Times New Roman" w:cs="Times New Roman"/>
          <w:b/>
          <w:sz w:val="24"/>
          <w:szCs w:val="24"/>
        </w:rPr>
        <w:br/>
        <w:t>БОЛОТНИНСКОГО РАЙОНА НОВОСИБИРСКОЙ ОБЛАСТИ</w:t>
      </w:r>
      <w:r w:rsidRPr="005B0A63">
        <w:rPr>
          <w:rFonts w:ascii="Times New Roman" w:hAnsi="Times New Roman" w:cs="Times New Roman"/>
          <w:b/>
          <w:sz w:val="24"/>
          <w:szCs w:val="24"/>
        </w:rPr>
        <w:br/>
      </w:r>
      <w:r w:rsidRPr="005B0A63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63">
        <w:rPr>
          <w:rFonts w:ascii="Times New Roman" w:hAnsi="Times New Roman" w:cs="Times New Roman"/>
          <w:b/>
          <w:sz w:val="24"/>
          <w:szCs w:val="24"/>
        </w:rPr>
        <w:t>10.01.2020                                 с.Варламово                                         № 1</w:t>
      </w:r>
    </w:p>
    <w:p w:rsidR="005B0A63" w:rsidRPr="005B0A63" w:rsidRDefault="005B0A63" w:rsidP="005B0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r w:rsidRPr="005B0A63">
        <w:rPr>
          <w:rFonts w:ascii="Times New Roman" w:eastAsia="Times New Roman" w:hAnsi="Times New Roman" w:cs="Times New Roman"/>
          <w:bCs/>
          <w:sz w:val="24"/>
          <w:szCs w:val="24"/>
        </w:rPr>
        <w:t>правотворческой деятельности</w:t>
      </w:r>
      <w:r w:rsidRPr="005B0A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0A63">
        <w:rPr>
          <w:rFonts w:ascii="Times New Roman" w:hAnsi="Times New Roman" w:cs="Times New Roman"/>
          <w:sz w:val="24"/>
          <w:szCs w:val="24"/>
        </w:rPr>
        <w:t>администрации Варламовского сельсовета Болотнинского района Новосибирской области на 2020 год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№ 131-ФЗ «Об общих принципах организации местного самоуправления в Российской Федерации» от 06.03.2003 года, Уставом Варламовского сельсовета Болотнинского района Новосибирской области,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B0A63" w:rsidRPr="005B0A63" w:rsidRDefault="005B0A63" w:rsidP="005B0A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Pr="005B0A63">
        <w:rPr>
          <w:rFonts w:ascii="Times New Roman" w:eastAsia="Times New Roman" w:hAnsi="Times New Roman" w:cs="Times New Roman"/>
          <w:bCs/>
          <w:sz w:val="24"/>
          <w:szCs w:val="24"/>
        </w:rPr>
        <w:t>правотворческой деятельности</w:t>
      </w:r>
      <w:r w:rsidRPr="005B0A63">
        <w:rPr>
          <w:rFonts w:ascii="Times New Roman" w:hAnsi="Times New Roman" w:cs="Times New Roman"/>
          <w:sz w:val="24"/>
          <w:szCs w:val="24"/>
        </w:rPr>
        <w:t xml:space="preserve"> администрации Варламовского сельсовета Болотнинского района Новосибирской области на 2020 год, согласно приложению.</w:t>
      </w:r>
    </w:p>
    <w:p w:rsidR="005B0A63" w:rsidRPr="005B0A63" w:rsidRDefault="005B0A63" w:rsidP="005B0A63">
      <w:pPr>
        <w:pStyle w:val="ab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A63">
        <w:rPr>
          <w:sz w:val="24"/>
          <w:szCs w:val="24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5B0A63">
        <w:rPr>
          <w:bCs/>
          <w:sz w:val="24"/>
          <w:szCs w:val="24"/>
        </w:rPr>
        <w:t xml:space="preserve"> Болотнинского района Новосибирской области</w:t>
      </w:r>
      <w:r w:rsidRPr="005B0A63">
        <w:rPr>
          <w:sz w:val="24"/>
          <w:szCs w:val="24"/>
        </w:rPr>
        <w:t xml:space="preserve"> в информационно-телекоммуникационной сети «Интернет»</w:t>
      </w:r>
      <w:r w:rsidRPr="005B0A63">
        <w:rPr>
          <w:b/>
          <w:i/>
          <w:color w:val="000000"/>
          <w:sz w:val="24"/>
          <w:szCs w:val="24"/>
        </w:rPr>
        <w:t xml:space="preserve"> </w:t>
      </w:r>
      <w:r w:rsidRPr="005B0A63">
        <w:rPr>
          <w:sz w:val="24"/>
          <w:szCs w:val="24"/>
        </w:rPr>
        <w:t>и обнародовать в местах приёма граждан и на информационных досках</w:t>
      </w:r>
      <w:r w:rsidRPr="005B0A63">
        <w:rPr>
          <w:color w:val="000000"/>
          <w:sz w:val="24"/>
          <w:szCs w:val="24"/>
        </w:rPr>
        <w:t>.</w:t>
      </w:r>
      <w:r w:rsidRPr="005B0A63">
        <w:rPr>
          <w:sz w:val="24"/>
          <w:szCs w:val="24"/>
        </w:rPr>
        <w:t xml:space="preserve">  </w:t>
      </w:r>
    </w:p>
    <w:p w:rsidR="005B0A63" w:rsidRPr="005B0A63" w:rsidRDefault="005B0A63" w:rsidP="005B0A63">
      <w:pPr>
        <w:pStyle w:val="ab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A63">
        <w:rPr>
          <w:sz w:val="24"/>
          <w:szCs w:val="24"/>
        </w:rPr>
        <w:t>Действие настоящего постановления распространяется на отношения, возникшие с 01.01.2020 года.</w:t>
      </w:r>
    </w:p>
    <w:p w:rsidR="005B0A63" w:rsidRPr="005B0A63" w:rsidRDefault="005B0A63" w:rsidP="005B0A63">
      <w:pPr>
        <w:pStyle w:val="ab"/>
        <w:numPr>
          <w:ilvl w:val="0"/>
          <w:numId w:val="6"/>
        </w:numPr>
        <w:contextualSpacing/>
        <w:jc w:val="both"/>
        <w:rPr>
          <w:sz w:val="24"/>
          <w:szCs w:val="24"/>
        </w:rPr>
      </w:pPr>
      <w:proofErr w:type="gramStart"/>
      <w:r w:rsidRPr="005B0A63">
        <w:rPr>
          <w:color w:val="000000"/>
          <w:sz w:val="24"/>
          <w:szCs w:val="24"/>
        </w:rPr>
        <w:t>Контроль за</w:t>
      </w:r>
      <w:proofErr w:type="gramEnd"/>
      <w:r w:rsidRPr="005B0A63">
        <w:rPr>
          <w:color w:val="000000"/>
          <w:sz w:val="24"/>
          <w:szCs w:val="24"/>
        </w:rPr>
        <w:t xml:space="preserve"> исполнением постановления оставляю за собой</w:t>
      </w:r>
      <w:r w:rsidRPr="005B0A63">
        <w:rPr>
          <w:b/>
          <w:i/>
          <w:color w:val="000000"/>
          <w:sz w:val="24"/>
          <w:szCs w:val="24"/>
        </w:rPr>
        <w:t>.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>Глава Варламовского сельсовета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А.В.Приболовец </w:t>
      </w:r>
    </w:p>
    <w:p w:rsidR="005B0A63" w:rsidRPr="005B0A63" w:rsidRDefault="005B0A63" w:rsidP="005B0A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Варламовского сельсовета                                                                                                                                   </w:t>
      </w:r>
      <w:r w:rsidRPr="005B0A6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5B0A63">
        <w:rPr>
          <w:rFonts w:ascii="Times New Roman" w:hAnsi="Times New Roman" w:cs="Times New Roman"/>
          <w:sz w:val="24"/>
          <w:szCs w:val="24"/>
        </w:rPr>
        <w:t>от 10.01.2020 г. № 1</w:t>
      </w:r>
    </w:p>
    <w:p w:rsidR="005B0A63" w:rsidRPr="005B0A63" w:rsidRDefault="005B0A63" w:rsidP="005B0A6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A6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5B0A63" w:rsidRPr="005B0A63" w:rsidRDefault="005B0A63" w:rsidP="005B0A6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A6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правотворческой деятельности администрации Варламовского сельсовета</w:t>
      </w:r>
      <w:r w:rsidRPr="005B0A63">
        <w:rPr>
          <w:rFonts w:ascii="Times New Roman" w:hAnsi="Times New Roman" w:cs="Times New Roman"/>
          <w:sz w:val="24"/>
          <w:szCs w:val="24"/>
        </w:rPr>
        <w:t xml:space="preserve"> </w:t>
      </w:r>
      <w:r w:rsidRPr="005B0A63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  <w:r w:rsidRPr="005B0A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год                                              (далее – сельское поселение)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33"/>
        <w:gridCol w:w="5791"/>
        <w:gridCol w:w="2381"/>
      </w:tblGrid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</w:t>
            </w:r>
          </w:p>
        </w:tc>
      </w:tr>
      <w:tr w:rsidR="005B0A63" w:rsidRPr="005B0A63" w:rsidTr="00FF59C7">
        <w:trPr>
          <w:trHeight w:val="3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муниципального образования Варламовского сельсовета Болотнинского района Новосибирской области на 2020 год.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Подворный обход учёта скота в хозяйствах населения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медицинской комиссии и постановка граждан на первоначальный  воинский учет (29.01.2020)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Бобинова Н.А. –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разряда администрации сельского поселения</w:t>
            </w: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Пономарёва Л.А. - </w:t>
            </w: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Подготовка и сдача документов в архив за 2015 год</w:t>
            </w: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 </w:t>
            </w:r>
            <w:r w:rsidRPr="005B0A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утверждении стоимости услуг по погребению, предоставляемых </w:t>
            </w: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специализированной службой по </w:t>
            </w:r>
            <w:r w:rsidRPr="005B0A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вопросам похоронного дела на 2020 год.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поселения.</w:t>
            </w: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0A63" w:rsidRPr="005B0A63" w:rsidTr="00FF59C7">
        <w:trPr>
          <w:trHeight w:val="23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 проведении очередного призыва граждан Российской Федерации на военную службу и альтернативную гражданскую службу в Новосибирской области весной 2020 года.</w:t>
            </w: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Пономарёва Л.А. - </w:t>
            </w: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поселения.</w:t>
            </w: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отчёта об исполнении бюджета Варламовского сельсовета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квартал 2020 года.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Об установлении особого противопожарного режима на территории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Варламовского сельсовета Болотнинского района Новосибирской области.</w:t>
            </w: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публичных слушаний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по проекту муниципального правового акта «О внесении изменений в Устав Варламовского сельсовета Болотнинского района Новосибирской области.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поселения.</w:t>
            </w: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sz w:val="24"/>
                <w:szCs w:val="24"/>
              </w:rPr>
              <w:t xml:space="preserve">О проведении месячника по обеспечению безопасности людей на водных объектах на </w:t>
            </w:r>
            <w:r w:rsidRPr="005B0A63">
              <w:rPr>
                <w:sz w:val="24"/>
                <w:szCs w:val="24"/>
              </w:rPr>
              <w:lastRenderedPageBreak/>
              <w:t>территории  Варламовского сельсовета Болотнинского района Новосибирской области в период купального сезона 2020 года.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ab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0A63">
              <w:rPr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отопительного сезона 2019 / 2020 годы.</w:t>
            </w: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Сходы граждан в с.Варламово и д</w:t>
            </w:r>
            <w:proofErr w:type="gramStart"/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ольшая Чёрная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Ремонт внутрипоселенческих работ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Бобинова Н.А. –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разряда администрации сельского поселения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 разработке проекта бюджета Варламовского сельсовета Болотнинского района Новосибирской области на 2021 год и плановый период 2022-2023 годы.</w:t>
            </w:r>
          </w:p>
          <w:p w:rsidR="005B0A63" w:rsidRPr="005B0A63" w:rsidRDefault="005B0A63" w:rsidP="005B0A63">
            <w:pPr>
              <w:shd w:val="clear" w:color="auto" w:fill="FFFFFF"/>
              <w:spacing w:after="22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и методики планирования бюджетных ассигнований бюджета Варламовского сельсовета Болотнинского района Новосибирской области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проекта среднесрочного финансового плана на 2022-2023 годы.</w:t>
            </w:r>
          </w:p>
          <w:p w:rsidR="005B0A63" w:rsidRPr="005B0A63" w:rsidRDefault="005B0A63" w:rsidP="005B0A63">
            <w:pPr>
              <w:pStyle w:val="consplusnormal0"/>
              <w:tabs>
                <w:tab w:val="left" w:pos="28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бюджетной и налоговой политики Варламовского сельсовета Болотнинского района Новосибирской области на 2021 год и плановый период 2022 - 2023 годы.</w:t>
            </w:r>
          </w:p>
          <w:p w:rsidR="005B0A63" w:rsidRPr="005B0A63" w:rsidRDefault="005B0A63" w:rsidP="005B0A63">
            <w:pPr>
              <w:pStyle w:val="consplusnormal0"/>
              <w:tabs>
                <w:tab w:val="left" w:pos="28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 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Ремонт внутрипоселенческих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0A63" w:rsidRPr="005B0A63" w:rsidTr="00FF59C7">
        <w:trPr>
          <w:trHeight w:val="24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отчёта об исполнении бюджета Варламовского сельсовета</w:t>
            </w: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первое полугодие 2020 года.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Ремонт внутрипоселенческих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Работа с населением о пожароопасном периоде</w:t>
            </w: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Ремонт внутрипоселенческих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</w:tc>
      </w:tr>
      <w:tr w:rsidR="005B0A63" w:rsidRPr="005B0A63" w:rsidTr="00FF59C7">
        <w:trPr>
          <w:trHeight w:val="10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Муниципального казенного учреждения культуры « Культурно-досуговое объединение» с.Варламово  Болотнинского района Новосибирской области на 2021 год.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</w:tc>
      </w:tr>
      <w:tr w:rsidR="005B0A63" w:rsidRPr="005B0A63" w:rsidTr="00FF5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sz w:val="24"/>
                <w:szCs w:val="24"/>
              </w:rPr>
              <w:t>О предварительных   итогах социально-экономического  развития Варламовского сельсовета </w:t>
            </w:r>
            <w:r w:rsidRPr="005B0A63">
              <w:rPr>
                <w:bCs/>
                <w:sz w:val="24"/>
                <w:szCs w:val="24"/>
              </w:rPr>
              <w:t>Болотнинского района Новосибирской области</w:t>
            </w:r>
            <w:r w:rsidRPr="005B0A63">
              <w:rPr>
                <w:sz w:val="24"/>
                <w:szCs w:val="24"/>
              </w:rPr>
              <w:t xml:space="preserve"> за 9 месяцев текущего года и ожидаемых итогах социально-экономического развития Варламовского сельсовета</w:t>
            </w:r>
            <w:r w:rsidRPr="005B0A63">
              <w:rPr>
                <w:bCs/>
                <w:sz w:val="24"/>
                <w:szCs w:val="24"/>
              </w:rPr>
              <w:t xml:space="preserve"> Болотнинского района Новосибирской области</w:t>
            </w:r>
            <w:r w:rsidRPr="005B0A63">
              <w:rPr>
                <w:sz w:val="24"/>
                <w:szCs w:val="24"/>
              </w:rPr>
              <w:t xml:space="preserve"> за 2020 год.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одобрении прогноза социально-экономического развития Варламовского сельсовета </w:t>
            </w:r>
            <w:r w:rsidRPr="005B0A6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Болотнинского района Новосибирской области 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2021-2023 годы.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sz w:val="24"/>
                <w:szCs w:val="24"/>
              </w:rPr>
              <w:t xml:space="preserve">О внесение проекта решения Совета депутатов Варламовского сельсовета Болотнинского района Новосибирской области «О проекте бюджета Варламовского сельсовета </w:t>
            </w:r>
            <w:r w:rsidRPr="005B0A63">
              <w:rPr>
                <w:color w:val="000000"/>
                <w:sz w:val="24"/>
                <w:szCs w:val="24"/>
              </w:rPr>
              <w:t>Болотнинского района Новосибирской области</w:t>
            </w:r>
            <w:r w:rsidRPr="005B0A63">
              <w:rPr>
                <w:sz w:val="24"/>
                <w:szCs w:val="24"/>
              </w:rPr>
              <w:t xml:space="preserve"> на 2021 год и плановый период  2022 и 2023 годов» на рассмотрение Совета  депутатов Варламовского сельсовета Болотнинского района Новосибирской области.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sz w:val="24"/>
                <w:szCs w:val="24"/>
              </w:rPr>
              <w:t>Об утверждении отчёта об исполнении бюджета Варламовского сельсовета Болотнинского района Новосибирской области за 9 месяцев</w:t>
            </w:r>
            <w:r w:rsidRPr="005B0A63">
              <w:rPr>
                <w:color w:val="323232"/>
                <w:sz w:val="24"/>
                <w:szCs w:val="24"/>
              </w:rPr>
              <w:t xml:space="preserve"> </w:t>
            </w:r>
            <w:r w:rsidRPr="005B0A63">
              <w:rPr>
                <w:sz w:val="24"/>
                <w:szCs w:val="24"/>
              </w:rPr>
              <w:t>2020 года.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sz w:val="24"/>
                <w:szCs w:val="24"/>
              </w:rPr>
              <w:t>О проведении очередного призыва граждан Российской Федерации на военную службу и альтернативную гражданскую службу в Новосибирской области осенью 2020 года.</w:t>
            </w: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ab"/>
              <w:contextualSpacing/>
              <w:rPr>
                <w:sz w:val="24"/>
                <w:szCs w:val="24"/>
              </w:rPr>
            </w:pPr>
            <w:r w:rsidRPr="005B0A63">
              <w:rPr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sz w:val="24"/>
                <w:szCs w:val="24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 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0A63" w:rsidRPr="005B0A63" w:rsidTr="00FF59C7">
        <w:trPr>
          <w:trHeight w:val="16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  <w:r w:rsidRPr="005B0A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              </w:t>
            </w: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</w:tc>
      </w:tr>
      <w:tr w:rsidR="005B0A63" w:rsidRPr="005B0A63" w:rsidTr="00FF59C7">
        <w:trPr>
          <w:trHeight w:val="2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действующие НПА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поселения.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антинаркотических мероприятий на территории Варламовского сельсовета Болотнинского района Новосибирской области  и плана работы </w:t>
            </w:r>
            <w:proofErr w:type="spellStart"/>
            <w:r w:rsidRPr="005B0A6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антинаркотической</w:t>
            </w:r>
            <w:proofErr w:type="spellEnd"/>
            <w:r w:rsidRPr="005B0A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комиссии на 2021 год.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 приостановлении действий отдельных муниципальных программ.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Отчёт ВУС</w:t>
            </w:r>
          </w:p>
          <w:p w:rsidR="005B0A63" w:rsidRPr="005B0A63" w:rsidRDefault="005B0A63" w:rsidP="005B0A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 поселения</w:t>
            </w: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Буторина Г.Д. – 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директор МКУК «КДО» с.Варламово</w:t>
            </w:r>
          </w:p>
        </w:tc>
      </w:tr>
      <w:tr w:rsidR="005B0A63" w:rsidRPr="005B0A63" w:rsidTr="00FF59C7">
        <w:trPr>
          <w:trHeight w:val="9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Регистрация объектов недвижимости муниципального образования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Благоустройство территории кладбищ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Ремонт и обслуживание уличного освещения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Работа с гражданами по выдаче справок, характеристик, выписок из похозяйственной книги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Подготовка информации о деятельности администрации, информационное обеспечение, публикация информации в официальном вестнике и на официальном сайте Варламовского сельсовета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Прием граждан по личным вопросам (каждая пятница)</w:t>
            </w: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B0A63" w:rsidRPr="005B0A63" w:rsidRDefault="005B0A63" w:rsidP="005B0A63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Принятие муниципальных правовых актов, направленных на реализацию федерального законодательства, законов Новосибирской области</w:t>
            </w:r>
            <w:r w:rsidRPr="005B0A63">
              <w:rPr>
                <w:rFonts w:ascii="Times New Roman" w:hAnsi="Times New Roman" w:cs="Times New Roman"/>
                <w:b w:val="0"/>
                <w:color w:val="000000"/>
                <w:spacing w:val="-2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0A63" w:rsidRPr="005B0A63" w:rsidRDefault="005B0A63" w:rsidP="005B0A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Приболовец А.В.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Пономарёва Л.А.-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сельского</w:t>
            </w: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63" w:rsidRPr="005B0A63" w:rsidRDefault="005B0A63" w:rsidP="005B0A63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A63">
              <w:rPr>
                <w:rFonts w:ascii="Times New Roman" w:hAnsi="Times New Roman" w:cs="Times New Roman"/>
                <w:b/>
                <w:sz w:val="24"/>
                <w:szCs w:val="24"/>
              </w:rPr>
              <w:t>Бобинова Н.А. –</w:t>
            </w: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разряда администрации сельского поселения</w:t>
            </w:r>
          </w:p>
          <w:p w:rsidR="005B0A63" w:rsidRPr="005B0A63" w:rsidRDefault="005B0A63" w:rsidP="005B0A63">
            <w:pPr>
              <w:spacing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0A63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</w:tbl>
    <w:p w:rsidR="005B0A63" w:rsidRPr="005B0A63" w:rsidRDefault="005B0A63" w:rsidP="005B0A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B0A63">
        <w:rPr>
          <w:rFonts w:ascii="Times New Roman" w:hAnsi="Times New Roman" w:cs="Times New Roman"/>
          <w:color w:val="000000"/>
          <w:spacing w:val="10"/>
          <w:sz w:val="24"/>
          <w:szCs w:val="24"/>
        </w:rPr>
        <w:t>В течени</w:t>
      </w:r>
      <w:proofErr w:type="gramStart"/>
      <w:r w:rsidRPr="005B0A63">
        <w:rPr>
          <w:rFonts w:ascii="Times New Roman" w:hAnsi="Times New Roman" w:cs="Times New Roman"/>
          <w:color w:val="000000"/>
          <w:spacing w:val="10"/>
          <w:sz w:val="24"/>
          <w:szCs w:val="24"/>
        </w:rPr>
        <w:t>и</w:t>
      </w:r>
      <w:proofErr w:type="gramEnd"/>
      <w:r w:rsidRPr="005B0A6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2020 года могут рассматриваться иные правовые акты </w:t>
      </w:r>
      <w:r w:rsidRPr="005B0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администрации, не включенные в план. </w:t>
      </w:r>
    </w:p>
    <w:p w:rsidR="005B0A63" w:rsidRPr="005B0A63" w:rsidRDefault="005B0A63" w:rsidP="005B0A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Регламентом </w:t>
      </w:r>
      <w:r w:rsidRPr="005B0A63">
        <w:rPr>
          <w:rFonts w:ascii="Times New Roman" w:hAnsi="Times New Roman" w:cs="Times New Roman"/>
          <w:color w:val="000000"/>
          <w:sz w:val="24"/>
          <w:szCs w:val="24"/>
        </w:rPr>
        <w:t>администрации Варламовского сельсовета</w:t>
      </w:r>
      <w:r w:rsidRPr="005B0A63">
        <w:rPr>
          <w:rFonts w:ascii="Times New Roman" w:hAnsi="Times New Roman" w:cs="Times New Roman"/>
          <w:sz w:val="24"/>
          <w:szCs w:val="24"/>
        </w:rPr>
        <w:t xml:space="preserve"> Болотнинского района Новосибирской области</w:t>
      </w:r>
      <w:r w:rsidRPr="005B0A63">
        <w:rPr>
          <w:rFonts w:ascii="Times New Roman" w:hAnsi="Times New Roman" w:cs="Times New Roman"/>
          <w:color w:val="000000"/>
          <w:sz w:val="24"/>
          <w:szCs w:val="24"/>
        </w:rPr>
        <w:t xml:space="preserve">, для рассмотрения иных правовых </w:t>
      </w:r>
      <w:r w:rsidRPr="005B0A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актов не требуется изменений в План правотворческой деятельности </w:t>
      </w:r>
      <w:r w:rsidRPr="005B0A63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Варламовского сельсовета</w:t>
      </w:r>
      <w:r w:rsidRPr="005B0A63">
        <w:rPr>
          <w:rFonts w:ascii="Times New Roman" w:hAnsi="Times New Roman" w:cs="Times New Roman"/>
          <w:sz w:val="24"/>
          <w:szCs w:val="24"/>
        </w:rPr>
        <w:t xml:space="preserve"> Болотнинского района Новосибирской области</w:t>
      </w:r>
      <w:r w:rsidRPr="005B0A6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B0A63" w:rsidRPr="005B0A63" w:rsidRDefault="005B0A63" w:rsidP="005B0A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0A63" w:rsidRPr="005B0A63" w:rsidRDefault="005B0A63" w:rsidP="005B0A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0A63" w:rsidRDefault="005B0A63" w:rsidP="005B0A6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A63">
        <w:rPr>
          <w:rFonts w:ascii="Times New Roman" w:hAnsi="Times New Roman" w:cs="Times New Roman"/>
          <w:sz w:val="24"/>
          <w:szCs w:val="24"/>
        </w:rPr>
        <w:t xml:space="preserve">Глава Варламовского сельсовета                                                    </w:t>
      </w:r>
      <w:r w:rsidRPr="005B0A6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</w:t>
      </w:r>
      <w:r w:rsidRPr="005B0A63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5B0A63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5B0A6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А.В.Приболовец</w:t>
      </w:r>
    </w:p>
    <w:p w:rsidR="008332B8" w:rsidRDefault="008332B8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2B8" w:rsidRDefault="008332B8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2B8" w:rsidRDefault="008332B8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2B8" w:rsidRDefault="008332B8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B79" w:rsidRPr="000C3B79" w:rsidRDefault="000C3B79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B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Оперативная обстановка с пожарами в 2019 году. </w:t>
      </w:r>
    </w:p>
    <w:p w:rsidR="000C3B79" w:rsidRPr="000C3B79" w:rsidRDefault="000C3B79" w:rsidP="000C3B79">
      <w:pPr>
        <w:tabs>
          <w:tab w:val="left" w:pos="180"/>
        </w:tabs>
        <w:spacing w:line="240" w:lineRule="auto"/>
        <w:ind w:left="75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За 12 месяцев 2019 года на территории Болотнинского района зарегистрировано 237 пожаров, что на 181 больше аналогичного периода прошлого года (АППГ - 56). В результате пожаров погибли 7 человек, травмировано 4 человека. За аналогичный период прошлого года погибли 3 человека, травмировано 3 человека.  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Из 237 пожаров происшедших с начала года только 94 пожара являются техногенными, остальные 143 это возгорания сухой травы, мусора и термические точки. Из 237 пожаров 97 произошли на территории города </w:t>
      </w:r>
      <w:proofErr w:type="gramStart"/>
      <w:r w:rsidRPr="000C3B79">
        <w:rPr>
          <w:rFonts w:ascii="Times New Roman" w:hAnsi="Times New Roman" w:cs="Times New Roman"/>
          <w:sz w:val="24"/>
          <w:szCs w:val="24"/>
        </w:rPr>
        <w:t>Болотное</w:t>
      </w:r>
      <w:proofErr w:type="gramEnd"/>
      <w:r w:rsidRPr="000C3B79">
        <w:rPr>
          <w:rFonts w:ascii="Times New Roman" w:hAnsi="Times New Roman" w:cs="Times New Roman"/>
          <w:sz w:val="24"/>
          <w:szCs w:val="24"/>
        </w:rPr>
        <w:t xml:space="preserve"> (44 техногенный и 53 возгораний мусора и сухой травы), 82 пожара на территории сельских населенных пунктов (38 техногенных и 44 возгораний мусора и сухой травы). Вне территории населенных пунктов в текущем году произошло 58 пожаров (2 техногенных,  56 возгорания сухой травы и термические точки). 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>По сравнению с 2018 годом количество пожаров на территории города Болотное увеличилось в 3,6 раз, на территории сельских населенных пунктов количество пожаров увеличилось в 3,3 раза, вне территории населенных пунктов количество пожаров увеличилось в 14,5 раза.</w:t>
      </w:r>
      <w:r w:rsidRPr="000C3B79">
        <w:rPr>
          <w:rFonts w:ascii="Times New Roman" w:hAnsi="Times New Roman" w:cs="Times New Roman"/>
          <w:vanish/>
          <w:sz w:val="24"/>
          <w:szCs w:val="24"/>
        </w:rPr>
        <w:t xml:space="preserve">олотное, в жилом доме по ул. муниципального образования </w:t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  <w:r w:rsidRPr="000C3B79">
        <w:rPr>
          <w:rFonts w:ascii="Times New Roman" w:hAnsi="Times New Roman" w:cs="Times New Roman"/>
          <w:vanish/>
          <w:sz w:val="24"/>
          <w:szCs w:val="24"/>
        </w:rPr>
        <w:pgNum/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B79">
        <w:rPr>
          <w:rFonts w:ascii="Times New Roman" w:hAnsi="Times New Roman" w:cs="Times New Roman"/>
          <w:sz w:val="24"/>
          <w:szCs w:val="24"/>
        </w:rPr>
        <w:t xml:space="preserve">82 пожара, произошедшие на территориях сельских муниципальных образований, распределились следующим образом:  13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Светлополянской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администрации, 11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Карасевской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администрации, по 10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Дивинской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Егоровской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администрации, по 6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Новобибеевской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Ояшинской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администрации, 5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, по 4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Баратаевской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, Варламовской 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, по 3 на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Корниловской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Кунчурукской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администрации, по 1 на</w:t>
      </w:r>
      <w:proofErr w:type="gramEnd"/>
      <w:r w:rsidRPr="000C3B79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Ачинской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и Байкальской администрации.</w:t>
      </w:r>
    </w:p>
    <w:p w:rsidR="000C3B79" w:rsidRPr="000C3B79" w:rsidRDefault="000C3B79" w:rsidP="000C3B79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C3B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C3B79">
        <w:rPr>
          <w:rFonts w:ascii="Times New Roman" w:hAnsi="Times New Roman" w:cs="Times New Roman"/>
          <w:sz w:val="24"/>
          <w:szCs w:val="24"/>
        </w:rPr>
        <w:t xml:space="preserve">80 пожаров зарегистрировано в строениях жилого сектора и доля пожаров  этой категории объектов составила 33,6% (АППГ 80,4%), 3 раза горели транспортные средства, 6 раз сено, по 1 разу  горели, магазин,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и клуб, 2 раза объектом пожара был человек. Остальные 143 пожара (60,3%) это пожары, связанные с горением сухой травы и мусора на открытых участках местности.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>В сравнении с 2018 годом количество пожаров увеличилось на 54 случая на объектах жилого сектора, уменьшилось на 3 случая на объектах торговли, и на 3 случая в транспортных средствах.</w:t>
      </w:r>
    </w:p>
    <w:p w:rsidR="000C3B79" w:rsidRPr="000C3B79" w:rsidRDefault="000C3B79" w:rsidP="000C3B79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i/>
          <w:sz w:val="24"/>
          <w:szCs w:val="24"/>
        </w:rPr>
        <w:tab/>
      </w:r>
      <w:r w:rsidRPr="000C3B79">
        <w:rPr>
          <w:rFonts w:ascii="Times New Roman" w:hAnsi="Times New Roman" w:cs="Times New Roman"/>
          <w:sz w:val="24"/>
          <w:szCs w:val="24"/>
        </w:rPr>
        <w:tab/>
      </w:r>
      <w:r w:rsidRPr="000C3B79">
        <w:rPr>
          <w:rFonts w:ascii="Times New Roman" w:hAnsi="Times New Roman" w:cs="Times New Roman"/>
          <w:b/>
          <w:sz w:val="24"/>
          <w:szCs w:val="24"/>
        </w:rPr>
        <w:t xml:space="preserve"> Основные причины возникновения пожаров распределились следующим образом: </w:t>
      </w:r>
      <w:r w:rsidRPr="000C3B79">
        <w:rPr>
          <w:rFonts w:ascii="Times New Roman" w:hAnsi="Times New Roman" w:cs="Times New Roman"/>
          <w:sz w:val="24"/>
          <w:szCs w:val="24"/>
        </w:rPr>
        <w:t xml:space="preserve">27 </w:t>
      </w:r>
      <w:r w:rsidRPr="000C3B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3B79">
        <w:rPr>
          <w:rFonts w:ascii="Times New Roman" w:hAnsi="Times New Roman" w:cs="Times New Roman"/>
          <w:sz w:val="24"/>
          <w:szCs w:val="24"/>
        </w:rPr>
        <w:t xml:space="preserve"> связанны с нарушением правил эксплуатации или монтажом электрооборудования, 22 - связанны с нарушением правил эксплуатации или неисправностью печного отопления, 180 - неосторожное обращение с огнём, 4 - неисправность транспортного средства, 3 – поджог,  1 – прочие причины.</w:t>
      </w:r>
    </w:p>
    <w:p w:rsidR="000C3B79" w:rsidRPr="000C3B79" w:rsidRDefault="000C3B79" w:rsidP="000C3B79">
      <w:pPr>
        <w:tabs>
          <w:tab w:val="left" w:pos="180"/>
          <w:tab w:val="left" w:pos="84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C3B7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C3B79">
        <w:rPr>
          <w:rFonts w:ascii="Times New Roman" w:hAnsi="Times New Roman" w:cs="Times New Roman"/>
          <w:sz w:val="24"/>
          <w:szCs w:val="24"/>
          <w:shd w:val="clear" w:color="auto" w:fill="FFFFFF"/>
        </w:rPr>
        <w:t>За 12 месяцев 2019г. во время пожаров погибло 7 человек (</w:t>
      </w:r>
      <w:r w:rsidRPr="000C3B79">
        <w:rPr>
          <w:rFonts w:ascii="Times New Roman" w:hAnsi="Times New Roman" w:cs="Times New Roman"/>
          <w:sz w:val="24"/>
          <w:szCs w:val="24"/>
        </w:rPr>
        <w:t>АППГ – 3). Травмировано 4 человека (АППГ - 3).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>Пожары, на которых произошла гибель: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- 14.02.2019 пожар по адресу: НСО г. Болотное ул.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Турнаевская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. Причина пожара – неосторожность при курении. Погибли 2 человека, гражданин </w:t>
      </w:r>
      <w:r w:rsidRPr="000C3B79">
        <w:rPr>
          <w:rFonts w:ascii="Times New Roman" w:hAnsi="Times New Roman" w:cs="Times New Roman"/>
          <w:b/>
          <w:sz w:val="24"/>
          <w:szCs w:val="24"/>
        </w:rPr>
        <w:t>М. - 1957 г.р</w:t>
      </w:r>
      <w:r w:rsidRPr="000C3B79">
        <w:rPr>
          <w:rFonts w:ascii="Times New Roman" w:hAnsi="Times New Roman" w:cs="Times New Roman"/>
          <w:sz w:val="24"/>
          <w:szCs w:val="24"/>
        </w:rPr>
        <w:t xml:space="preserve">. и гражданин </w:t>
      </w:r>
      <w:r w:rsidRPr="000C3B79">
        <w:rPr>
          <w:rFonts w:ascii="Times New Roman" w:hAnsi="Times New Roman" w:cs="Times New Roman"/>
          <w:b/>
          <w:sz w:val="24"/>
          <w:szCs w:val="24"/>
        </w:rPr>
        <w:t>Ш. - 1978 г.р.</w:t>
      </w:r>
      <w:r w:rsidRPr="000C3B79">
        <w:rPr>
          <w:rFonts w:ascii="Times New Roman" w:hAnsi="Times New Roman" w:cs="Times New Roman"/>
          <w:sz w:val="24"/>
          <w:szCs w:val="24"/>
        </w:rPr>
        <w:t xml:space="preserve"> Пожар произошел в вечернее время. Погибшие находились в состоянии алкогольного опьянения.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- 14.07.2019 пожар по адресу: НСО г. Болотное пер. Гончарный. Причина пожара – неосторожность при курении. Погиб гражданин </w:t>
      </w:r>
      <w:r w:rsidRPr="000C3B79">
        <w:rPr>
          <w:rFonts w:ascii="Times New Roman" w:hAnsi="Times New Roman" w:cs="Times New Roman"/>
          <w:b/>
          <w:sz w:val="24"/>
          <w:szCs w:val="24"/>
        </w:rPr>
        <w:t>С. - 1968 г.р.,</w:t>
      </w:r>
      <w:r w:rsidRPr="000C3B79">
        <w:rPr>
          <w:rFonts w:ascii="Times New Roman" w:hAnsi="Times New Roman" w:cs="Times New Roman"/>
          <w:sz w:val="24"/>
          <w:szCs w:val="24"/>
        </w:rPr>
        <w:t xml:space="preserve">  без определенного  рода  занятий. Находился в состоянии алкогольного опьянения. Пожар произошел в ночное время.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- 16.09.2019 пожар по адресу: НСО Болотнинский район д. </w:t>
      </w:r>
      <w:proofErr w:type="gramStart"/>
      <w:r w:rsidRPr="000C3B7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C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ул. Школьная. Причина пожара – неосторожность при курении. Погибла гражданка </w:t>
      </w:r>
      <w:r w:rsidRPr="000C3B79">
        <w:rPr>
          <w:rFonts w:ascii="Times New Roman" w:hAnsi="Times New Roman" w:cs="Times New Roman"/>
          <w:b/>
          <w:sz w:val="24"/>
          <w:szCs w:val="24"/>
        </w:rPr>
        <w:t>К. 1959г.р</w:t>
      </w:r>
      <w:r w:rsidRPr="000C3B79">
        <w:rPr>
          <w:rFonts w:ascii="Times New Roman" w:hAnsi="Times New Roman" w:cs="Times New Roman"/>
          <w:sz w:val="24"/>
          <w:szCs w:val="24"/>
        </w:rPr>
        <w:t>. Инвалид. Пожар произошел в дневное время.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lastRenderedPageBreak/>
        <w:t xml:space="preserve">- 18.11.2019 пожар по адресу: НСО г. Болотное ул. Алтайская. Причина пожара – устанавливается. Погибли 3 человека, гражданка </w:t>
      </w:r>
      <w:r w:rsidRPr="000C3B79">
        <w:rPr>
          <w:rFonts w:ascii="Times New Roman" w:hAnsi="Times New Roman" w:cs="Times New Roman"/>
          <w:b/>
          <w:sz w:val="24"/>
          <w:szCs w:val="24"/>
        </w:rPr>
        <w:t>Д. 1989 г.р</w:t>
      </w:r>
      <w:r w:rsidRPr="000C3B79">
        <w:rPr>
          <w:rFonts w:ascii="Times New Roman" w:hAnsi="Times New Roman" w:cs="Times New Roman"/>
          <w:sz w:val="24"/>
          <w:szCs w:val="24"/>
        </w:rPr>
        <w:t xml:space="preserve">. и двое ее малолетних детей </w:t>
      </w:r>
      <w:r w:rsidRPr="000C3B79">
        <w:rPr>
          <w:rFonts w:ascii="Times New Roman" w:hAnsi="Times New Roman" w:cs="Times New Roman"/>
          <w:b/>
          <w:sz w:val="24"/>
          <w:szCs w:val="24"/>
        </w:rPr>
        <w:t>2018 и 2015 года рождения.</w:t>
      </w:r>
      <w:r w:rsidRPr="000C3B79">
        <w:rPr>
          <w:rFonts w:ascii="Times New Roman" w:hAnsi="Times New Roman" w:cs="Times New Roman"/>
          <w:sz w:val="24"/>
          <w:szCs w:val="24"/>
        </w:rPr>
        <w:t xml:space="preserve"> Пожар произошел в утреннее время. Находились в состоянии сна.</w:t>
      </w:r>
    </w:p>
    <w:p w:rsidR="000C3B79" w:rsidRPr="000C3B79" w:rsidRDefault="000C3B79" w:rsidP="000C3B79">
      <w:pPr>
        <w:pStyle w:val="a4"/>
        <w:contextualSpacing/>
        <w:jc w:val="both"/>
        <w:rPr>
          <w:b/>
          <w:sz w:val="24"/>
          <w:szCs w:val="24"/>
        </w:rPr>
      </w:pPr>
      <w:r w:rsidRPr="000C3B79">
        <w:rPr>
          <w:sz w:val="24"/>
          <w:szCs w:val="24"/>
        </w:rPr>
        <w:tab/>
      </w:r>
      <w:r w:rsidRPr="000C3B79">
        <w:rPr>
          <w:b/>
          <w:sz w:val="24"/>
          <w:szCs w:val="24"/>
        </w:rPr>
        <w:t xml:space="preserve">В качестве одной из действенных мер, в борьбе с пожарами, в последнее время стало применение автономных пожарных извещателей с </w:t>
      </w:r>
      <w:r w:rsidRPr="000C3B79">
        <w:rPr>
          <w:b/>
          <w:sz w:val="24"/>
          <w:szCs w:val="24"/>
          <w:lang w:val="en-US"/>
        </w:rPr>
        <w:t>GSM</w:t>
      </w:r>
      <w:r w:rsidRPr="000C3B79">
        <w:rPr>
          <w:b/>
          <w:sz w:val="24"/>
          <w:szCs w:val="24"/>
        </w:rPr>
        <w:t>-модулем (далее – АДПИ-</w:t>
      </w:r>
      <w:proofErr w:type="gramStart"/>
      <w:r w:rsidRPr="000C3B79">
        <w:rPr>
          <w:b/>
          <w:sz w:val="24"/>
          <w:szCs w:val="24"/>
          <w:lang w:val="en-US"/>
        </w:rPr>
        <w:t>GSM</w:t>
      </w:r>
      <w:proofErr w:type="gramEnd"/>
      <w:r w:rsidRPr="000C3B79">
        <w:rPr>
          <w:b/>
          <w:sz w:val="24"/>
          <w:szCs w:val="24"/>
        </w:rPr>
        <w:t xml:space="preserve">). В 2019 году в рамках реализации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на территории Болотнинского района оборудовано автономными пожарными </w:t>
      </w:r>
      <w:proofErr w:type="spellStart"/>
      <w:r w:rsidRPr="000C3B79">
        <w:rPr>
          <w:b/>
          <w:sz w:val="24"/>
          <w:szCs w:val="24"/>
        </w:rPr>
        <w:t>извещателями</w:t>
      </w:r>
      <w:proofErr w:type="spellEnd"/>
      <w:r w:rsidRPr="000C3B79">
        <w:rPr>
          <w:b/>
          <w:sz w:val="24"/>
          <w:szCs w:val="24"/>
        </w:rPr>
        <w:t xml:space="preserve"> с </w:t>
      </w:r>
      <w:r w:rsidRPr="000C3B79">
        <w:rPr>
          <w:b/>
          <w:sz w:val="24"/>
          <w:szCs w:val="24"/>
          <w:lang w:val="en-US"/>
        </w:rPr>
        <w:t>GSM</w:t>
      </w:r>
      <w:r w:rsidRPr="000C3B79">
        <w:rPr>
          <w:b/>
          <w:sz w:val="24"/>
          <w:szCs w:val="24"/>
        </w:rPr>
        <w:t>-модулем  - 208 мест проживания многодетных семей. Всего же по Новосибирской области в рамках данной программы АДПИ-</w:t>
      </w:r>
      <w:proofErr w:type="gramStart"/>
      <w:r w:rsidRPr="000C3B79">
        <w:rPr>
          <w:b/>
          <w:sz w:val="24"/>
          <w:szCs w:val="24"/>
          <w:lang w:val="en-US"/>
        </w:rPr>
        <w:t>GSM</w:t>
      </w:r>
      <w:proofErr w:type="gramEnd"/>
      <w:r w:rsidRPr="000C3B79">
        <w:rPr>
          <w:b/>
          <w:sz w:val="24"/>
          <w:szCs w:val="24"/>
        </w:rPr>
        <w:t xml:space="preserve"> оборудовано более 14 тысяч мест проживания многодетных семей. И первые положительные результаты применения АДПИ-</w:t>
      </w:r>
      <w:proofErr w:type="gramStart"/>
      <w:r w:rsidRPr="000C3B79">
        <w:rPr>
          <w:b/>
          <w:sz w:val="24"/>
          <w:szCs w:val="24"/>
          <w:lang w:val="en-US"/>
        </w:rPr>
        <w:t>GSM</w:t>
      </w:r>
      <w:proofErr w:type="gramEnd"/>
      <w:r w:rsidRPr="000C3B79">
        <w:rPr>
          <w:b/>
          <w:sz w:val="24"/>
          <w:szCs w:val="24"/>
        </w:rPr>
        <w:t xml:space="preserve"> не заставили себя долго ждать. Так</w:t>
      </w:r>
      <w:r w:rsidRPr="000C3B79">
        <w:rPr>
          <w:b/>
          <w:color w:val="3B4256"/>
          <w:sz w:val="24"/>
          <w:szCs w:val="24"/>
        </w:rPr>
        <w:t xml:space="preserve"> </w:t>
      </w:r>
      <w:r w:rsidRPr="000C3B79">
        <w:rPr>
          <w:b/>
          <w:sz w:val="24"/>
          <w:szCs w:val="24"/>
        </w:rPr>
        <w:t>16 января в 02:10 (</w:t>
      </w:r>
      <w:proofErr w:type="spellStart"/>
      <w:r w:rsidRPr="000C3B79">
        <w:rPr>
          <w:b/>
          <w:sz w:val="24"/>
          <w:szCs w:val="24"/>
        </w:rPr>
        <w:t>вр</w:t>
      </w:r>
      <w:proofErr w:type="gramStart"/>
      <w:r w:rsidRPr="000C3B79">
        <w:rPr>
          <w:b/>
          <w:sz w:val="24"/>
          <w:szCs w:val="24"/>
        </w:rPr>
        <w:t>.м</w:t>
      </w:r>
      <w:proofErr w:type="gramEnd"/>
      <w:r w:rsidRPr="000C3B79">
        <w:rPr>
          <w:b/>
          <w:sz w:val="24"/>
          <w:szCs w:val="24"/>
        </w:rPr>
        <w:t>естн</w:t>
      </w:r>
      <w:proofErr w:type="spellEnd"/>
      <w:r w:rsidRPr="000C3B79">
        <w:rPr>
          <w:b/>
          <w:sz w:val="24"/>
          <w:szCs w:val="24"/>
        </w:rPr>
        <w:t xml:space="preserve">.) в единую дежурно-диспетчерскую службу поступил сигнал через автономный пожарный извещатель с GSM-модулем установленный в доме многодетной семьи, проживающей в селе </w:t>
      </w:r>
      <w:proofErr w:type="spellStart"/>
      <w:r w:rsidRPr="000C3B79">
        <w:rPr>
          <w:b/>
          <w:sz w:val="24"/>
          <w:szCs w:val="24"/>
        </w:rPr>
        <w:t>Горбуново</w:t>
      </w:r>
      <w:proofErr w:type="spellEnd"/>
      <w:r w:rsidRPr="000C3B79">
        <w:rPr>
          <w:b/>
          <w:sz w:val="24"/>
          <w:szCs w:val="24"/>
        </w:rPr>
        <w:t xml:space="preserve"> Куйбышевского района. Незамедлительно пожарно-спасательные подразделения выехали на место происшествия, где в тот момент частный бревенчатый жилой дом горел открытым огнем по всей площади. В момент тушения пожара в доме никого не было, двое взрослых и четверо малолетних детей, </w:t>
      </w:r>
      <w:proofErr w:type="gramStart"/>
      <w:r w:rsidRPr="000C3B79">
        <w:rPr>
          <w:b/>
          <w:sz w:val="24"/>
          <w:szCs w:val="24"/>
        </w:rPr>
        <w:t>старшему</w:t>
      </w:r>
      <w:proofErr w:type="gramEnd"/>
      <w:r w:rsidRPr="000C3B79">
        <w:rPr>
          <w:b/>
          <w:sz w:val="24"/>
          <w:szCs w:val="24"/>
        </w:rPr>
        <w:t xml:space="preserve"> из которых всего 11 лет, эвакуировались самостоятельно. </w:t>
      </w:r>
    </w:p>
    <w:p w:rsidR="000C3B79" w:rsidRPr="000C3B79" w:rsidRDefault="000C3B79" w:rsidP="000C3B79">
      <w:pPr>
        <w:pStyle w:val="a4"/>
        <w:ind w:firstLine="708"/>
        <w:contextualSpacing/>
        <w:jc w:val="both"/>
        <w:rPr>
          <w:b/>
          <w:sz w:val="24"/>
          <w:szCs w:val="24"/>
        </w:rPr>
      </w:pPr>
      <w:r w:rsidRPr="000C3B79">
        <w:rPr>
          <w:b/>
          <w:sz w:val="24"/>
          <w:szCs w:val="24"/>
        </w:rPr>
        <w:t xml:space="preserve">Так, благодаря громкому сигналу, установленного в доме автономного пожарного </w:t>
      </w:r>
      <w:proofErr w:type="spellStart"/>
      <w:r w:rsidRPr="000C3B79">
        <w:rPr>
          <w:b/>
          <w:sz w:val="24"/>
          <w:szCs w:val="24"/>
        </w:rPr>
        <w:t>извещателя</w:t>
      </w:r>
      <w:proofErr w:type="spellEnd"/>
      <w:r w:rsidRPr="000C3B79">
        <w:rPr>
          <w:b/>
          <w:sz w:val="24"/>
          <w:szCs w:val="24"/>
        </w:rPr>
        <w:t xml:space="preserve"> с GSM-модулем, который автоматически передал вызов в оперативную службу, поздней ночью жильцы проснулись и быстро эвакуировались из горящего дома в безопасное место. Тем самым семье удалось спастись во время пожара. В 03:15 (</w:t>
      </w:r>
      <w:proofErr w:type="spellStart"/>
      <w:r w:rsidRPr="000C3B79">
        <w:rPr>
          <w:b/>
          <w:sz w:val="24"/>
          <w:szCs w:val="24"/>
        </w:rPr>
        <w:t>вр</w:t>
      </w:r>
      <w:proofErr w:type="gramStart"/>
      <w:r w:rsidRPr="000C3B79">
        <w:rPr>
          <w:b/>
          <w:sz w:val="24"/>
          <w:szCs w:val="24"/>
        </w:rPr>
        <w:t>.м</w:t>
      </w:r>
      <w:proofErr w:type="gramEnd"/>
      <w:r w:rsidRPr="000C3B79">
        <w:rPr>
          <w:b/>
          <w:sz w:val="24"/>
          <w:szCs w:val="24"/>
        </w:rPr>
        <w:t>естн</w:t>
      </w:r>
      <w:proofErr w:type="spellEnd"/>
      <w:r w:rsidRPr="000C3B79">
        <w:rPr>
          <w:b/>
          <w:sz w:val="24"/>
          <w:szCs w:val="24"/>
        </w:rPr>
        <w:t xml:space="preserve">.) </w:t>
      </w:r>
      <w:proofErr w:type="spellStart"/>
      <w:r w:rsidRPr="000C3B79">
        <w:rPr>
          <w:b/>
          <w:sz w:val="24"/>
          <w:szCs w:val="24"/>
        </w:rPr>
        <w:t>огнеборцы</w:t>
      </w:r>
      <w:proofErr w:type="spellEnd"/>
      <w:r w:rsidRPr="000C3B79">
        <w:rPr>
          <w:b/>
          <w:sz w:val="24"/>
          <w:szCs w:val="24"/>
        </w:rPr>
        <w:t xml:space="preserve"> ликвидировали открытое горение. Площадь возгорания составила около 80 квадратных метров.</w:t>
      </w:r>
    </w:p>
    <w:p w:rsidR="000C3B79" w:rsidRPr="000C3B79" w:rsidRDefault="000C3B79" w:rsidP="000C3B79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0C3B79">
        <w:t>Стоит отметить, что это уже не первый случай в Новосибирской области, когда дымовой извещатель спасает людей. Так, за два года (2018-2019 гг.) с начала реализации</w:t>
      </w:r>
      <w:r w:rsidRPr="000C3B79">
        <w:rPr>
          <w:rStyle w:val="apple-converted-space"/>
        </w:rPr>
        <w:t> </w:t>
      </w:r>
      <w:hyperlink r:id="rId5" w:tooltip="госпрограммы" w:history="1">
        <w:r w:rsidRPr="000C3B79">
          <w:rPr>
            <w:rStyle w:val="aa"/>
            <w:bdr w:val="none" w:sz="0" w:space="0" w:color="auto" w:frame="1"/>
          </w:rPr>
          <w:t>госпрограммы</w:t>
        </w:r>
      </w:hyperlink>
      <w:r w:rsidRPr="000C3B79">
        <w:rPr>
          <w:rStyle w:val="apple-converted-space"/>
        </w:rPr>
        <w:t> </w:t>
      </w:r>
      <w:r w:rsidRPr="000C3B79">
        <w:t xml:space="preserve">по оснащению жилых помещений социально незащищенной категории граждан автономными дымовыми пожарными </w:t>
      </w:r>
      <w:proofErr w:type="spellStart"/>
      <w:r w:rsidRPr="000C3B79">
        <w:t>извещателями</w:t>
      </w:r>
      <w:proofErr w:type="spellEnd"/>
      <w:r w:rsidRPr="000C3B79">
        <w:t xml:space="preserve"> обнаружены десятки пожаров с реальным спасением жизней 44 человек, в том числе 28 детей.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В целях предупреждения возникновения пожаров, ещё раз хочется обратиться к жителям района и напомнить, что чтобы в ваш дом не пришла беда,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 Ну </w:t>
      </w:r>
      <w:proofErr w:type="gramStart"/>
      <w:r w:rsidRPr="000C3B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3B79">
        <w:rPr>
          <w:rFonts w:ascii="Times New Roman" w:hAnsi="Times New Roman" w:cs="Times New Roman"/>
          <w:sz w:val="24"/>
          <w:szCs w:val="24"/>
        </w:rPr>
        <w:t xml:space="preserve"> конечно же стоит задуматься о приобретении и установке в своем доме автономных пожарных извещателей с </w:t>
      </w:r>
      <w:r w:rsidRPr="000C3B79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0C3B79">
        <w:rPr>
          <w:rFonts w:ascii="Times New Roman" w:hAnsi="Times New Roman" w:cs="Times New Roman"/>
          <w:sz w:val="24"/>
          <w:szCs w:val="24"/>
        </w:rPr>
        <w:t>-модулем.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B79" w:rsidRPr="000C3B79" w:rsidRDefault="000C3B79" w:rsidP="000C3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B79" w:rsidRPr="000C3B79" w:rsidRDefault="000C3B79" w:rsidP="000C3B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B79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0C3B79">
        <w:rPr>
          <w:rFonts w:ascii="Times New Roman" w:hAnsi="Times New Roman" w:cs="Times New Roman"/>
          <w:sz w:val="24"/>
          <w:szCs w:val="24"/>
        </w:rPr>
        <w:t xml:space="preserve"> по Болотнинскому району                                           А.Н. </w:t>
      </w:r>
      <w:proofErr w:type="spellStart"/>
      <w:r w:rsidRPr="000C3B79">
        <w:rPr>
          <w:rFonts w:ascii="Times New Roman" w:hAnsi="Times New Roman" w:cs="Times New Roman"/>
          <w:sz w:val="24"/>
          <w:szCs w:val="24"/>
        </w:rPr>
        <w:t>Курцев</w:t>
      </w:r>
      <w:proofErr w:type="spellEnd"/>
    </w:p>
    <w:p w:rsidR="005B0A63" w:rsidRPr="005B0A63" w:rsidRDefault="005B0A63" w:rsidP="005B0A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B1D" w:rsidRDefault="00963B1D" w:rsidP="00322F48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322F48" w:rsidRPr="00117E20" w:rsidTr="00725E4D">
        <w:trPr>
          <w:trHeight w:val="889"/>
        </w:trPr>
        <w:tc>
          <w:tcPr>
            <w:tcW w:w="5306" w:type="dxa"/>
          </w:tcPr>
          <w:p w:rsidR="00322F48" w:rsidRPr="00117E20" w:rsidRDefault="00322F48" w:rsidP="00725E4D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322F48" w:rsidRPr="00117E20" w:rsidRDefault="00322F48" w:rsidP="00725E4D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Редакционный совет: Пономарева Л.А., Баринов В.И., Буторина Г.Д., Ходзинский В.В.</w:t>
            </w:r>
          </w:p>
        </w:tc>
      </w:tr>
    </w:tbl>
    <w:p w:rsidR="00322F48" w:rsidRDefault="00322F48"/>
    <w:sectPr w:rsidR="00322F48" w:rsidSect="008D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70"/>
    <w:multiLevelType w:val="hybridMultilevel"/>
    <w:tmpl w:val="1D00C7D8"/>
    <w:lvl w:ilvl="0" w:tplc="6BEA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857C1"/>
    <w:multiLevelType w:val="hybridMultilevel"/>
    <w:tmpl w:val="950C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2DE"/>
    <w:multiLevelType w:val="hybridMultilevel"/>
    <w:tmpl w:val="4A64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751B6AC6"/>
    <w:multiLevelType w:val="hybridMultilevel"/>
    <w:tmpl w:val="F15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47FE"/>
    <w:multiLevelType w:val="hybridMultilevel"/>
    <w:tmpl w:val="91284FAE"/>
    <w:lvl w:ilvl="0" w:tplc="31C825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22F48"/>
    <w:rsid w:val="000C3B79"/>
    <w:rsid w:val="00322F48"/>
    <w:rsid w:val="00414FC2"/>
    <w:rsid w:val="005B0A63"/>
    <w:rsid w:val="008332B8"/>
    <w:rsid w:val="008D2D53"/>
    <w:rsid w:val="0096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22F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22F4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322F48"/>
    <w:pPr>
      <w:ind w:left="720"/>
      <w:contextualSpacing/>
    </w:pPr>
  </w:style>
  <w:style w:type="paragraph" w:styleId="a7">
    <w:name w:val="Body Text"/>
    <w:basedOn w:val="a"/>
    <w:link w:val="a8"/>
    <w:rsid w:val="00322F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2F48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Emphasis"/>
    <w:basedOn w:val="a0"/>
    <w:qFormat/>
    <w:rsid w:val="00322F48"/>
    <w:rPr>
      <w:i/>
      <w:iCs/>
    </w:rPr>
  </w:style>
  <w:style w:type="character" w:styleId="aa">
    <w:name w:val="Hyperlink"/>
    <w:basedOn w:val="a0"/>
    <w:uiPriority w:val="99"/>
    <w:semiHidden/>
    <w:unhideWhenUsed/>
    <w:rsid w:val="00322F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2F48"/>
  </w:style>
  <w:style w:type="character" w:customStyle="1" w:styleId="blk">
    <w:name w:val="blk"/>
    <w:basedOn w:val="a0"/>
    <w:rsid w:val="00322F48"/>
  </w:style>
  <w:style w:type="paragraph" w:customStyle="1" w:styleId="ConsPlusNormal">
    <w:name w:val="ConsPlusNormal"/>
    <w:rsid w:val="00322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2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5B0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basedOn w:val="a"/>
    <w:rsid w:val="005B0A63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0C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4.mchs.gov.ru/deyatelnost/press-centr/novosti/2959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2020-02-04T08:39:00Z</cp:lastPrinted>
  <dcterms:created xsi:type="dcterms:W3CDTF">2019-12-25T09:06:00Z</dcterms:created>
  <dcterms:modified xsi:type="dcterms:W3CDTF">2020-02-04T08:40:00Z</dcterms:modified>
</cp:coreProperties>
</file>