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98" w:rsidRPr="004A5E60" w:rsidRDefault="00530B98" w:rsidP="004A5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6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A5E60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4A5E6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30B98" w:rsidRPr="004A5E60" w:rsidRDefault="00530B98" w:rsidP="004A5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60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530B98" w:rsidRPr="004A5E60" w:rsidRDefault="00530B98" w:rsidP="004A5E60">
      <w:pPr>
        <w:pStyle w:val="1"/>
        <w:contextualSpacing/>
      </w:pPr>
      <w:r w:rsidRPr="004A5E60">
        <w:t>ПОСТАНОВЛЕНИЕ</w:t>
      </w:r>
    </w:p>
    <w:p w:rsidR="00530B98" w:rsidRPr="004A5E60" w:rsidRDefault="00E20DCE" w:rsidP="004A5E6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28.03.</w:t>
      </w:r>
      <w:r w:rsidR="004A5E60">
        <w:rPr>
          <w:rFonts w:ascii="Times New Roman" w:hAnsi="Times New Roman" w:cs="Times New Roman"/>
          <w:b/>
          <w:sz w:val="28"/>
          <w:szCs w:val="28"/>
        </w:rPr>
        <w:t>2024</w:t>
      </w:r>
      <w:r w:rsidR="00530B98" w:rsidRPr="004A5E6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A5E60">
        <w:rPr>
          <w:rFonts w:ascii="Times New Roman" w:hAnsi="Times New Roman" w:cs="Times New Roman"/>
          <w:b/>
          <w:sz w:val="28"/>
          <w:szCs w:val="28"/>
        </w:rPr>
        <w:t xml:space="preserve">       с.Варламово                                         </w:t>
      </w:r>
      <w:r w:rsidR="00530B98" w:rsidRPr="004A5E60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4A5E6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530B98" w:rsidRPr="004A5E60" w:rsidRDefault="00530B98" w:rsidP="004A5E60">
      <w:pPr>
        <w:suppressLineNumber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5E60" w:rsidRDefault="00530B98" w:rsidP="004A5E6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A5E60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4A5E60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 от </w:t>
      </w:r>
      <w:r w:rsidR="004A5E60">
        <w:rPr>
          <w:rFonts w:ascii="Times New Roman" w:hAnsi="Times New Roman" w:cs="Times New Roman"/>
          <w:b/>
          <w:sz w:val="28"/>
          <w:szCs w:val="28"/>
        </w:rPr>
        <w:t>23.12.2022  № 93</w:t>
      </w:r>
      <w:r w:rsidRPr="004A5E60">
        <w:rPr>
          <w:rFonts w:ascii="Times New Roman" w:hAnsi="Times New Roman" w:cs="Times New Roman"/>
          <w:b/>
          <w:sz w:val="28"/>
          <w:szCs w:val="28"/>
        </w:rPr>
        <w:t xml:space="preserve"> «Об утверждении Программы «Противодействие коррупции в </w:t>
      </w:r>
      <w:r w:rsidR="004A5E60">
        <w:rPr>
          <w:rFonts w:ascii="Times New Roman" w:hAnsi="Times New Roman" w:cs="Times New Roman"/>
          <w:b/>
          <w:sz w:val="28"/>
          <w:szCs w:val="28"/>
        </w:rPr>
        <w:t>Варламовском</w:t>
      </w:r>
      <w:r w:rsidRPr="004A5E60">
        <w:rPr>
          <w:rFonts w:ascii="Times New Roman" w:hAnsi="Times New Roman" w:cs="Times New Roman"/>
          <w:b/>
          <w:sz w:val="28"/>
          <w:szCs w:val="28"/>
        </w:rPr>
        <w:t xml:space="preserve"> сельсовете Болотнинского района Новосибирской области</w:t>
      </w:r>
      <w:r w:rsidR="004A5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E60">
        <w:rPr>
          <w:rFonts w:ascii="Times New Roman" w:hAnsi="Times New Roman" w:cs="Times New Roman"/>
          <w:b/>
          <w:sz w:val="28"/>
          <w:szCs w:val="28"/>
        </w:rPr>
        <w:t>на 2023-2025 годы»</w:t>
      </w:r>
    </w:p>
    <w:p w:rsidR="004A5E60" w:rsidRDefault="004A5E60" w:rsidP="004A5E6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60" w:rsidRDefault="004A5E60" w:rsidP="004A5E6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530B98" w:rsidRPr="004A5E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Указом Президента РФ от 16 августа 2021 года № 478 «О Национальном плане противодействия коррупции на 2021-2024 годы», </w:t>
      </w:r>
      <w:r w:rsidR="00530B98" w:rsidRPr="004A5E60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530B98" w:rsidRPr="004A5E60">
        <w:rPr>
          <w:rFonts w:ascii="Times New Roman" w:hAnsi="Times New Roman" w:cs="Times New Roman"/>
          <w:sz w:val="28"/>
          <w:szCs w:val="28"/>
        </w:rPr>
        <w:t xml:space="preserve"> с Законом Но</w:t>
      </w:r>
      <w:r w:rsidR="00530B98" w:rsidRPr="004A5E60">
        <w:rPr>
          <w:rFonts w:ascii="Times New Roman" w:hAnsi="Times New Roman" w:cs="Times New Roman"/>
          <w:color w:val="000000"/>
          <w:sz w:val="28"/>
          <w:szCs w:val="28"/>
        </w:rPr>
        <w:t>восибирской области от 27.04.2010 № 486-ОЗ «О мерах по профилактике коррупции</w:t>
      </w:r>
      <w:proofErr w:type="gramEnd"/>
      <w:r w:rsidR="00530B98" w:rsidRPr="004A5E60">
        <w:rPr>
          <w:rFonts w:ascii="Times New Roman" w:hAnsi="Times New Roman" w:cs="Times New Roman"/>
          <w:color w:val="000000"/>
          <w:sz w:val="28"/>
          <w:szCs w:val="28"/>
        </w:rPr>
        <w:t xml:space="preserve"> в Новосибирской области», </w:t>
      </w:r>
      <w:r w:rsidR="00530B98" w:rsidRPr="004A5E60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="00530B98" w:rsidRPr="004A5E60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Варламовского</w:t>
      </w:r>
      <w:r w:rsidR="00530B98" w:rsidRPr="004A5E60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 </w:t>
      </w:r>
    </w:p>
    <w:p w:rsidR="004A5E60" w:rsidRPr="004A5E60" w:rsidRDefault="00530B98" w:rsidP="004A5E6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A5E6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A5E6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A5E6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A5E6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A5E60" w:rsidRDefault="00530B98" w:rsidP="004A5E60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E60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4A5E6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A5E60" w:rsidRPr="004A5E60">
        <w:rPr>
          <w:rFonts w:ascii="Times New Roman" w:hAnsi="Times New Roman" w:cs="Times New Roman"/>
          <w:sz w:val="28"/>
          <w:szCs w:val="28"/>
        </w:rPr>
        <w:t>Варламовского</w:t>
      </w:r>
      <w:r w:rsidRPr="004A5E60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от </w:t>
      </w:r>
      <w:r w:rsidR="00CE1E96">
        <w:rPr>
          <w:rFonts w:ascii="Times New Roman" w:hAnsi="Times New Roman" w:cs="Times New Roman"/>
          <w:sz w:val="28"/>
          <w:szCs w:val="28"/>
        </w:rPr>
        <w:t>23.12.2022 № 93</w:t>
      </w:r>
      <w:r w:rsidRPr="004A5E6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«Противодействие коррупции в </w:t>
      </w:r>
      <w:r w:rsidR="004A5E60">
        <w:rPr>
          <w:rFonts w:ascii="Times New Roman" w:hAnsi="Times New Roman" w:cs="Times New Roman"/>
          <w:sz w:val="28"/>
          <w:szCs w:val="28"/>
        </w:rPr>
        <w:t>Варламовском</w:t>
      </w:r>
      <w:r w:rsidRPr="004A5E60">
        <w:rPr>
          <w:rFonts w:ascii="Times New Roman" w:hAnsi="Times New Roman" w:cs="Times New Roman"/>
          <w:sz w:val="28"/>
          <w:szCs w:val="28"/>
        </w:rPr>
        <w:t xml:space="preserve"> сельсовете Болотнинского района Новосибирской области» на 2023-2025 годы»:</w:t>
      </w:r>
    </w:p>
    <w:p w:rsidR="004A5E60" w:rsidRPr="004A5E60" w:rsidRDefault="00530B98" w:rsidP="004A5E60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E60">
        <w:rPr>
          <w:rFonts w:ascii="Times New Roman" w:hAnsi="Times New Roman" w:cs="Times New Roman"/>
          <w:bCs/>
          <w:sz w:val="28"/>
          <w:szCs w:val="28"/>
        </w:rPr>
        <w:t>В паспорте Программы «</w:t>
      </w:r>
      <w:r w:rsidRPr="004A5E60">
        <w:rPr>
          <w:rFonts w:ascii="Times New Roman" w:hAnsi="Times New Roman" w:cs="Times New Roman"/>
          <w:b/>
          <w:bCs/>
          <w:sz w:val="28"/>
          <w:szCs w:val="28"/>
        </w:rPr>
        <w:t>Объемы и источники финансирования Программы»</w:t>
      </w:r>
      <w:r w:rsidRPr="004A5E60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 </w:t>
      </w:r>
    </w:p>
    <w:tbl>
      <w:tblPr>
        <w:tblStyle w:val="a5"/>
        <w:tblW w:w="0" w:type="auto"/>
        <w:tblInd w:w="1530" w:type="dxa"/>
        <w:tblLook w:val="04A0"/>
      </w:tblPr>
      <w:tblGrid>
        <w:gridCol w:w="4106"/>
        <w:gridCol w:w="3935"/>
      </w:tblGrid>
      <w:tr w:rsidR="004A5E60" w:rsidTr="004A5E60">
        <w:tc>
          <w:tcPr>
            <w:tcW w:w="4785" w:type="dxa"/>
          </w:tcPr>
          <w:p w:rsidR="004A5E60" w:rsidRDefault="004A5E60" w:rsidP="004A5E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 и источники финансирования Программы</w:t>
            </w:r>
          </w:p>
        </w:tc>
        <w:tc>
          <w:tcPr>
            <w:tcW w:w="4786" w:type="dxa"/>
          </w:tcPr>
          <w:p w:rsidR="004A5E60" w:rsidRDefault="004A5E60" w:rsidP="004A5E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4A5E60" w:rsidRDefault="00CE1E96" w:rsidP="004A5E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A5E60">
              <w:rPr>
                <w:rFonts w:ascii="Times New Roman" w:hAnsi="Times New Roman" w:cs="Times New Roman"/>
                <w:sz w:val="28"/>
                <w:szCs w:val="28"/>
              </w:rPr>
              <w:t xml:space="preserve"> г – 1 тыс</w:t>
            </w:r>
            <w:proofErr w:type="gramStart"/>
            <w:r w:rsidR="004A5E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A5E60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4A5E60" w:rsidRDefault="00CE1E96" w:rsidP="004A5E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A5E60">
              <w:rPr>
                <w:rFonts w:ascii="Times New Roman" w:hAnsi="Times New Roman" w:cs="Times New Roman"/>
                <w:sz w:val="28"/>
                <w:szCs w:val="28"/>
              </w:rPr>
              <w:t xml:space="preserve"> г – 1 тыс</w:t>
            </w:r>
            <w:proofErr w:type="gramStart"/>
            <w:r w:rsidR="004A5E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A5E60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4A5E60" w:rsidRDefault="00CE1E96" w:rsidP="004A5E60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A5E60">
              <w:rPr>
                <w:rFonts w:ascii="Times New Roman" w:hAnsi="Times New Roman" w:cs="Times New Roman"/>
                <w:sz w:val="28"/>
                <w:szCs w:val="28"/>
              </w:rPr>
              <w:t xml:space="preserve"> г – 1 тыс</w:t>
            </w:r>
            <w:proofErr w:type="gramStart"/>
            <w:r w:rsidR="004A5E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A5E60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</w:tbl>
    <w:p w:rsidR="004A5E60" w:rsidRPr="004A5E60" w:rsidRDefault="004A5E60" w:rsidP="004A5E60">
      <w:pPr>
        <w:pStyle w:val="a4"/>
        <w:autoSpaceDE w:val="0"/>
        <w:autoSpaceDN w:val="0"/>
        <w:adjustRightInd w:val="0"/>
        <w:spacing w:line="240" w:lineRule="auto"/>
        <w:ind w:left="1530"/>
        <w:jc w:val="both"/>
        <w:rPr>
          <w:rFonts w:ascii="Times New Roman" w:hAnsi="Times New Roman" w:cs="Times New Roman"/>
          <w:sz w:val="28"/>
          <w:szCs w:val="28"/>
        </w:rPr>
      </w:pPr>
    </w:p>
    <w:p w:rsidR="00CE1E96" w:rsidRDefault="00530B98" w:rsidP="00CE1E96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E60">
        <w:rPr>
          <w:rFonts w:ascii="Times New Roman" w:hAnsi="Times New Roman" w:cs="Times New Roman"/>
          <w:bCs/>
          <w:sz w:val="28"/>
          <w:szCs w:val="28"/>
        </w:rPr>
        <w:t xml:space="preserve">В разделе </w:t>
      </w:r>
      <w:r w:rsidRPr="004A5E60">
        <w:rPr>
          <w:rFonts w:ascii="Times New Roman" w:hAnsi="Times New Roman" w:cs="Times New Roman"/>
          <w:b/>
          <w:sz w:val="28"/>
          <w:szCs w:val="28"/>
        </w:rPr>
        <w:t>V. Ф</w:t>
      </w:r>
      <w:r w:rsidR="004A5E60">
        <w:rPr>
          <w:rFonts w:ascii="Times New Roman" w:hAnsi="Times New Roman" w:cs="Times New Roman"/>
          <w:b/>
          <w:sz w:val="28"/>
          <w:szCs w:val="28"/>
        </w:rPr>
        <w:t>инансовое обеспечение Программы</w:t>
      </w:r>
      <w:r w:rsidRPr="004A5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E60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  <w:r w:rsidR="00CE1E96">
        <w:rPr>
          <w:rFonts w:ascii="Times New Roman" w:hAnsi="Times New Roman" w:cs="Times New Roman"/>
          <w:sz w:val="28"/>
          <w:szCs w:val="28"/>
        </w:rPr>
        <w:t xml:space="preserve">  2023</w:t>
      </w:r>
      <w:r w:rsidR="004A5E60" w:rsidRPr="00CE1E96">
        <w:rPr>
          <w:rFonts w:ascii="Times New Roman" w:hAnsi="Times New Roman" w:cs="Times New Roman"/>
          <w:sz w:val="28"/>
          <w:szCs w:val="28"/>
        </w:rPr>
        <w:t xml:space="preserve"> г – 1 тыс</w:t>
      </w:r>
      <w:proofErr w:type="gramStart"/>
      <w:r w:rsidR="004A5E60" w:rsidRPr="00CE1E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A5E60" w:rsidRPr="00CE1E96">
        <w:rPr>
          <w:rFonts w:ascii="Times New Roman" w:hAnsi="Times New Roman" w:cs="Times New Roman"/>
          <w:sz w:val="28"/>
          <w:szCs w:val="28"/>
        </w:rPr>
        <w:t>уб.</w:t>
      </w:r>
    </w:p>
    <w:p w:rsidR="00CE1E96" w:rsidRDefault="00CE1E96" w:rsidP="00CE1E96">
      <w:pPr>
        <w:pStyle w:val="a4"/>
        <w:autoSpaceDE w:val="0"/>
        <w:autoSpaceDN w:val="0"/>
        <w:adjustRightInd w:val="0"/>
        <w:spacing w:line="240" w:lineRule="auto"/>
        <w:ind w:left="1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2024</w:t>
      </w:r>
      <w:r w:rsidR="004A5E60" w:rsidRPr="00CE1E96">
        <w:rPr>
          <w:rFonts w:ascii="Times New Roman" w:hAnsi="Times New Roman" w:cs="Times New Roman"/>
          <w:sz w:val="28"/>
          <w:szCs w:val="28"/>
        </w:rPr>
        <w:t xml:space="preserve"> г – 1 тыс</w:t>
      </w:r>
      <w:proofErr w:type="gramStart"/>
      <w:r w:rsidR="004A5E60" w:rsidRPr="00CE1E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A5E60" w:rsidRPr="00CE1E96">
        <w:rPr>
          <w:rFonts w:ascii="Times New Roman" w:hAnsi="Times New Roman" w:cs="Times New Roman"/>
          <w:sz w:val="28"/>
          <w:szCs w:val="28"/>
        </w:rPr>
        <w:t>уб.</w:t>
      </w:r>
    </w:p>
    <w:p w:rsidR="004A5E60" w:rsidRDefault="00CE1E96" w:rsidP="00CE1E96">
      <w:pPr>
        <w:pStyle w:val="a4"/>
        <w:autoSpaceDE w:val="0"/>
        <w:autoSpaceDN w:val="0"/>
        <w:adjustRightInd w:val="0"/>
        <w:spacing w:line="240" w:lineRule="auto"/>
        <w:ind w:left="1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2025</w:t>
      </w:r>
      <w:r w:rsidR="004A5E60" w:rsidRPr="00CE1E96">
        <w:rPr>
          <w:rFonts w:ascii="Times New Roman" w:hAnsi="Times New Roman" w:cs="Times New Roman"/>
          <w:sz w:val="28"/>
          <w:szCs w:val="28"/>
        </w:rPr>
        <w:t xml:space="preserve"> г – 1 тыс</w:t>
      </w:r>
      <w:proofErr w:type="gramStart"/>
      <w:r w:rsidR="004A5E60" w:rsidRPr="00CE1E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A5E60" w:rsidRPr="00CE1E96">
        <w:rPr>
          <w:rFonts w:ascii="Times New Roman" w:hAnsi="Times New Roman" w:cs="Times New Roman"/>
          <w:sz w:val="28"/>
          <w:szCs w:val="28"/>
        </w:rPr>
        <w:t>уб.</w:t>
      </w:r>
    </w:p>
    <w:p w:rsidR="00530B98" w:rsidRPr="00CE1E96" w:rsidRDefault="00530B98" w:rsidP="00CE1E96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96">
        <w:rPr>
          <w:rFonts w:ascii="Times New Roman" w:hAnsi="Times New Roman" w:cs="Times New Roman"/>
          <w:sz w:val="28"/>
          <w:szCs w:val="28"/>
        </w:rPr>
        <w:t>Приложение</w:t>
      </w:r>
      <w:r w:rsidR="00CE1E96">
        <w:rPr>
          <w:rFonts w:ascii="Times New Roman" w:hAnsi="Times New Roman" w:cs="Times New Roman"/>
          <w:sz w:val="28"/>
          <w:szCs w:val="28"/>
        </w:rPr>
        <w:t xml:space="preserve"> № 1</w:t>
      </w:r>
      <w:r w:rsidRPr="00CE1E96">
        <w:rPr>
          <w:rFonts w:ascii="Times New Roman" w:hAnsi="Times New Roman" w:cs="Times New Roman"/>
          <w:sz w:val="28"/>
          <w:szCs w:val="28"/>
        </w:rPr>
        <w:t xml:space="preserve"> к </w:t>
      </w:r>
      <w:r w:rsidR="00CE1E96">
        <w:rPr>
          <w:rFonts w:ascii="Times New Roman" w:hAnsi="Times New Roman" w:cs="Times New Roman"/>
          <w:sz w:val="28"/>
          <w:szCs w:val="28"/>
        </w:rPr>
        <w:t>Программе</w:t>
      </w:r>
      <w:r w:rsidRPr="00CE1E96">
        <w:rPr>
          <w:rFonts w:ascii="Times New Roman" w:hAnsi="Times New Roman" w:cs="Times New Roman"/>
          <w:sz w:val="28"/>
          <w:szCs w:val="28"/>
        </w:rPr>
        <w:t xml:space="preserve"> - «</w:t>
      </w:r>
      <w:r w:rsidR="00CE1E96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  <w:r w:rsidRPr="00CE1E96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к настоящему постановлению.</w:t>
      </w:r>
    </w:p>
    <w:p w:rsidR="004A5E60" w:rsidRPr="00CE1E96" w:rsidRDefault="004A5E60" w:rsidP="00CE1E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B98" w:rsidRPr="00A52596" w:rsidRDefault="00530B98" w:rsidP="00A52596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596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постановление в </w:t>
      </w:r>
      <w:r w:rsidR="00A52596">
        <w:rPr>
          <w:rFonts w:ascii="Times New Roman" w:hAnsi="Times New Roman" w:cs="Times New Roman"/>
          <w:sz w:val="28"/>
          <w:szCs w:val="28"/>
        </w:rPr>
        <w:t xml:space="preserve">официальном вестнике Варламовского сельсовета </w:t>
      </w:r>
      <w:r w:rsidRPr="00A52596">
        <w:rPr>
          <w:rFonts w:ascii="Times New Roman" w:hAnsi="Times New Roman" w:cs="Times New Roman"/>
          <w:sz w:val="28"/>
          <w:szCs w:val="28"/>
        </w:rPr>
        <w:t xml:space="preserve">и размесить на официальном сайте администрации </w:t>
      </w:r>
      <w:r w:rsidR="004A5E60" w:rsidRPr="00A52596">
        <w:rPr>
          <w:rFonts w:ascii="Times New Roman" w:hAnsi="Times New Roman" w:cs="Times New Roman"/>
          <w:sz w:val="28"/>
          <w:szCs w:val="28"/>
        </w:rPr>
        <w:t>Варламовского</w:t>
      </w:r>
      <w:r w:rsidRPr="00A52596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530B98" w:rsidRPr="00A52596" w:rsidRDefault="00530B98" w:rsidP="00A52596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59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5259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    </w:t>
      </w:r>
    </w:p>
    <w:p w:rsidR="00530B98" w:rsidRPr="004A5E60" w:rsidRDefault="00530B98" w:rsidP="004A5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B98" w:rsidRPr="004A5E60" w:rsidRDefault="00530B98" w:rsidP="004A5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B98" w:rsidRPr="004A5E60" w:rsidRDefault="00530B98" w:rsidP="004A5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B98" w:rsidRPr="004A5E60" w:rsidRDefault="00530B98" w:rsidP="004A5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5E60">
        <w:rPr>
          <w:rFonts w:ascii="Times New Roman" w:hAnsi="Times New Roman" w:cs="Times New Roman"/>
          <w:sz w:val="28"/>
          <w:szCs w:val="28"/>
        </w:rPr>
        <w:t>Варламовского</w:t>
      </w:r>
      <w:r w:rsidRPr="004A5E6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5584F" w:rsidRDefault="00530B98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60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30B98" w:rsidRDefault="00530B98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E6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 w:rsidR="00C5584F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84F" w:rsidRDefault="00C5584F" w:rsidP="00C5584F">
      <w:pPr>
        <w:pStyle w:val="ConsPlusNormal"/>
        <w:widowControl/>
        <w:spacing w:after="0" w:line="10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C5584F" w:rsidSect="00AE2A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84F" w:rsidRPr="00C5584F" w:rsidRDefault="00C5584F" w:rsidP="00C5584F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5584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C5584F" w:rsidRPr="00C5584F" w:rsidRDefault="00C5584F" w:rsidP="00C5584F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Варламовского</w:t>
      </w:r>
      <w:r w:rsidRPr="00C5584F">
        <w:rPr>
          <w:rFonts w:ascii="Times New Roman" w:hAnsi="Times New Roman" w:cs="Times New Roman"/>
          <w:sz w:val="24"/>
          <w:szCs w:val="24"/>
        </w:rPr>
        <w:t xml:space="preserve"> сельсовета Болотнинского района</w:t>
      </w:r>
    </w:p>
    <w:p w:rsidR="00C5584F" w:rsidRPr="00C5584F" w:rsidRDefault="00C5584F" w:rsidP="00C5584F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5584F">
        <w:rPr>
          <w:rFonts w:ascii="Times New Roman" w:hAnsi="Times New Roman" w:cs="Times New Roman"/>
          <w:sz w:val="24"/>
          <w:szCs w:val="24"/>
        </w:rPr>
        <w:t xml:space="preserve">Новосибирской области от </w:t>
      </w:r>
      <w:r w:rsidR="00E20DCE">
        <w:rPr>
          <w:rFonts w:ascii="Times New Roman" w:hAnsi="Times New Roman" w:cs="Times New Roman"/>
          <w:sz w:val="24"/>
          <w:szCs w:val="24"/>
        </w:rPr>
        <w:t>28.03</w:t>
      </w:r>
      <w:r w:rsidRPr="00C5584F">
        <w:rPr>
          <w:rFonts w:ascii="Times New Roman" w:hAnsi="Times New Roman" w:cs="Times New Roman"/>
          <w:sz w:val="24"/>
          <w:szCs w:val="24"/>
        </w:rPr>
        <w:t xml:space="preserve">.2024 г. № </w:t>
      </w:r>
      <w:r w:rsidR="00E20DCE">
        <w:rPr>
          <w:rFonts w:ascii="Times New Roman" w:hAnsi="Times New Roman" w:cs="Times New Roman"/>
          <w:sz w:val="24"/>
          <w:szCs w:val="24"/>
        </w:rPr>
        <w:t>16</w:t>
      </w:r>
    </w:p>
    <w:p w:rsidR="00C5584F" w:rsidRPr="00C5584F" w:rsidRDefault="00C5584F" w:rsidP="00C5584F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584F" w:rsidRPr="00C5584F" w:rsidRDefault="00C5584F" w:rsidP="00C5584F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5584F">
        <w:rPr>
          <w:rFonts w:ascii="Times New Roman" w:hAnsi="Times New Roman" w:cs="Times New Roman"/>
          <w:sz w:val="24"/>
          <w:szCs w:val="24"/>
        </w:rPr>
        <w:t xml:space="preserve">"Приложение к муниципальной программе </w:t>
      </w:r>
    </w:p>
    <w:p w:rsidR="00C5584F" w:rsidRPr="00C5584F" w:rsidRDefault="00C5584F" w:rsidP="00C5584F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5584F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C5584F" w:rsidRPr="00C5584F" w:rsidRDefault="00C5584F" w:rsidP="00C5584F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5584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Варламовского</w:t>
      </w:r>
      <w:r w:rsidRPr="00C5584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5584F" w:rsidRPr="00C5584F" w:rsidRDefault="00C5584F" w:rsidP="00C5584F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5584F">
        <w:rPr>
          <w:rFonts w:ascii="Times New Roman" w:hAnsi="Times New Roman" w:cs="Times New Roman"/>
          <w:sz w:val="24"/>
          <w:szCs w:val="24"/>
        </w:rPr>
        <w:t xml:space="preserve">Болотнинского района </w:t>
      </w:r>
      <w:proofErr w:type="gramStart"/>
      <w:r w:rsidRPr="00C5584F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C55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84F" w:rsidRPr="00C5584F" w:rsidRDefault="00C5584F" w:rsidP="00C5584F">
      <w:pPr>
        <w:pStyle w:val="ConsPlusNormal"/>
        <w:widowControl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5584F">
        <w:rPr>
          <w:rFonts w:ascii="Times New Roman" w:hAnsi="Times New Roman" w:cs="Times New Roman"/>
          <w:sz w:val="24"/>
          <w:szCs w:val="24"/>
        </w:rPr>
        <w:t>области на 2023-2025 годы</w:t>
      </w:r>
    </w:p>
    <w:p w:rsidR="00C5584F" w:rsidRPr="00C5584F" w:rsidRDefault="00C5584F" w:rsidP="00C5584F">
      <w:pPr>
        <w:pStyle w:val="ConsPlusNormal"/>
        <w:widowControl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84F">
        <w:rPr>
          <w:rFonts w:ascii="Times New Roman" w:hAnsi="Times New Roman" w:cs="Times New Roman"/>
          <w:sz w:val="24"/>
          <w:szCs w:val="24"/>
        </w:rPr>
        <w:t xml:space="preserve">      </w:t>
      </w:r>
      <w:r w:rsidRPr="00C5584F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C5584F" w:rsidRPr="00C5584F" w:rsidRDefault="00C5584F" w:rsidP="00C5584F">
      <w:pPr>
        <w:pStyle w:val="ConsPlusNormal"/>
        <w:widowControl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84F">
        <w:rPr>
          <w:rFonts w:ascii="Times New Roman" w:hAnsi="Times New Roman" w:cs="Times New Roman"/>
          <w:b/>
          <w:sz w:val="24"/>
          <w:szCs w:val="24"/>
        </w:rPr>
        <w:t xml:space="preserve">Программы противодействия коррупции на </w:t>
      </w:r>
      <w:r w:rsidR="00A52596">
        <w:rPr>
          <w:rFonts w:ascii="Times New Roman" w:hAnsi="Times New Roman" w:cs="Times New Roman"/>
          <w:b/>
          <w:sz w:val="24"/>
          <w:szCs w:val="24"/>
        </w:rPr>
        <w:t>Варламовског</w:t>
      </w:r>
      <w:r w:rsidRPr="00C5584F">
        <w:rPr>
          <w:rFonts w:ascii="Times New Roman" w:hAnsi="Times New Roman" w:cs="Times New Roman"/>
          <w:b/>
          <w:sz w:val="24"/>
          <w:szCs w:val="24"/>
        </w:rPr>
        <w:t>о сельсовета Болотнинского района Новосибирской области</w:t>
      </w:r>
    </w:p>
    <w:p w:rsidR="00C5584F" w:rsidRPr="00C5584F" w:rsidRDefault="00C5584F" w:rsidP="00C5584F">
      <w:pPr>
        <w:pStyle w:val="ConsPlusNormal"/>
        <w:widowControl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584F">
        <w:rPr>
          <w:rFonts w:ascii="Times New Roman" w:hAnsi="Times New Roman" w:cs="Times New Roman"/>
          <w:b/>
          <w:sz w:val="24"/>
          <w:szCs w:val="24"/>
        </w:rPr>
        <w:t>на 2023-2025 годы</w:t>
      </w:r>
    </w:p>
    <w:tbl>
      <w:tblPr>
        <w:tblW w:w="15593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9"/>
        <w:gridCol w:w="66"/>
        <w:gridCol w:w="3166"/>
        <w:gridCol w:w="42"/>
        <w:gridCol w:w="1791"/>
        <w:gridCol w:w="9"/>
        <w:gridCol w:w="11"/>
        <w:gridCol w:w="12"/>
        <w:gridCol w:w="21"/>
        <w:gridCol w:w="1083"/>
        <w:gridCol w:w="15"/>
        <w:gridCol w:w="22"/>
        <w:gridCol w:w="15"/>
        <w:gridCol w:w="948"/>
        <w:gridCol w:w="90"/>
        <w:gridCol w:w="51"/>
        <w:gridCol w:w="25"/>
        <w:gridCol w:w="20"/>
        <w:gridCol w:w="952"/>
        <w:gridCol w:w="27"/>
        <w:gridCol w:w="18"/>
        <w:gridCol w:w="1959"/>
        <w:gridCol w:w="60"/>
        <w:gridCol w:w="71"/>
        <w:gridCol w:w="35"/>
        <w:gridCol w:w="1247"/>
        <w:gridCol w:w="7"/>
        <w:gridCol w:w="180"/>
        <w:gridCol w:w="123"/>
        <w:gridCol w:w="11"/>
        <w:gridCol w:w="26"/>
        <w:gridCol w:w="2484"/>
        <w:gridCol w:w="138"/>
        <w:gridCol w:w="43"/>
        <w:gridCol w:w="134"/>
        <w:gridCol w:w="33"/>
        <w:gridCol w:w="109"/>
      </w:tblGrid>
      <w:tr w:rsidR="00A52596" w:rsidRPr="00C5584F" w:rsidTr="00A52596">
        <w:trPr>
          <w:gridAfter w:val="5"/>
          <w:wAfter w:w="452" w:type="dxa"/>
          <w:trHeight w:val="467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</w:t>
            </w:r>
            <w:proofErr w:type="gramStart"/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5584F" w:rsidRPr="00C5584F" w:rsidRDefault="00C5584F" w:rsidP="00C5584F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5584F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283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A52596" w:rsidRPr="00C5584F" w:rsidTr="00A52596">
        <w:trPr>
          <w:gridAfter w:val="5"/>
          <w:wAfter w:w="452" w:type="dxa"/>
          <w:trHeight w:val="236"/>
        </w:trPr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584F" w:rsidRPr="00C5584F" w:rsidRDefault="00C5584F" w:rsidP="00C5584F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584F" w:rsidRPr="00C5584F" w:rsidRDefault="00C5584F" w:rsidP="00C5584F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96" w:rsidRPr="00C5584F" w:rsidTr="00A52596">
        <w:trPr>
          <w:gridAfter w:val="5"/>
          <w:wAfter w:w="452" w:type="dxa"/>
          <w:trHeight w:hRule="exact" w:val="33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5584F" w:rsidRPr="00C5584F" w:rsidTr="00A52596">
        <w:trPr>
          <w:gridAfter w:val="5"/>
          <w:wAfter w:w="452" w:type="dxa"/>
          <w:trHeight w:val="587"/>
        </w:trPr>
        <w:tc>
          <w:tcPr>
            <w:tcW w:w="1514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84F" w:rsidRPr="00C5584F" w:rsidRDefault="00C5584F" w:rsidP="00C5584F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Задача - Антикоррупционная пропаганда и информирование населения о реализации государственной политики в области  противодействия  коррупции в поселении</w:t>
            </w:r>
          </w:p>
          <w:p w:rsidR="00C5584F" w:rsidRPr="00C5584F" w:rsidRDefault="00C5584F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596" w:rsidRPr="00C5584F" w:rsidTr="00A52596">
        <w:trPr>
          <w:gridAfter w:val="5"/>
          <w:wAfter w:w="452" w:type="dxa"/>
          <w:trHeight w:val="587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FF5C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FF5CB4">
            <w:pPr>
              <w:spacing w:line="240" w:lineRule="auto"/>
              <w:ind w:left="115" w:right="1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противодействии коррупции в органах местного самоуправления поселения, разъяснение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  <w:p w:rsidR="00A52596" w:rsidRPr="00C5584F" w:rsidRDefault="00A52596" w:rsidP="00FF5CB4">
            <w:pPr>
              <w:spacing w:line="240" w:lineRule="auto"/>
              <w:ind w:left="115" w:right="1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A52596" w:rsidRDefault="00A52596" w:rsidP="00FF5C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596">
              <w:rPr>
                <w:rFonts w:ascii="Times New Roman" w:hAnsi="Times New Roman" w:cs="Times New Roman"/>
              </w:rPr>
              <w:t xml:space="preserve">Уполномоченный </w:t>
            </w:r>
          </w:p>
          <w:p w:rsidR="00A52596" w:rsidRPr="00C5584F" w:rsidRDefault="00A52596" w:rsidP="00FF5C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96">
              <w:rPr>
                <w:rFonts w:ascii="Times New Roman" w:hAnsi="Times New Roman" w:cs="Times New Roman"/>
              </w:rPr>
              <w:t>специалист  Администрации поселения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FF5C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FF5C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FF5C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FF5C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FF5C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2023 - 2025 года</w:t>
            </w:r>
          </w:p>
        </w:tc>
        <w:tc>
          <w:tcPr>
            <w:tcW w:w="28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FF5C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  <w:p w:rsidR="00A52596" w:rsidRPr="00C5584F" w:rsidRDefault="00A52596" w:rsidP="00FF5C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596" w:rsidRPr="00C5584F" w:rsidTr="00A52596">
        <w:trPr>
          <w:gridAfter w:val="5"/>
          <w:wAfter w:w="452" w:type="dxa"/>
          <w:trHeight w:hRule="exact" w:val="427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A52596">
            <w:pPr>
              <w:spacing w:line="240" w:lineRule="auto"/>
              <w:ind w:left="115" w:right="1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опубликования на официальном сайте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Варламовского</w:t>
            </w: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Болотнинского района Новосибирской области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 Администрации поселения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2023 - 2025 года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доступности информации о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</w:tr>
      <w:tr w:rsidR="00A52596" w:rsidRPr="00C5584F" w:rsidTr="00A52596">
        <w:trPr>
          <w:gridAfter w:val="5"/>
          <w:wAfter w:w="452" w:type="dxa"/>
          <w:trHeight w:hRule="exact" w:val="438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ind w:left="115" w:right="1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и организаций, содержащих информацию о коррупциогенных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 Администрации поселения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A525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</w:t>
            </w: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Предупреждение и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коррупционных проявлений</w:t>
            </w:r>
          </w:p>
        </w:tc>
      </w:tr>
      <w:tr w:rsidR="00A52596" w:rsidRPr="00C5584F" w:rsidTr="00A52596">
        <w:trPr>
          <w:gridAfter w:val="5"/>
          <w:wAfter w:w="452" w:type="dxa"/>
          <w:trHeight w:hRule="exact" w:val="361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A52596">
            <w:pPr>
              <w:spacing w:line="240" w:lineRule="auto"/>
              <w:ind w:left="115" w:right="1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имуществе и обязательствах имущественного характера муниципальных служащих и членов их семей на официальном сайте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Варламовского</w:t>
            </w: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Болотнинского района Новосибирской области в соответствии с законодательством и муниципальными правовыми актами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 Администрации поселения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2023- года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Выявление случаев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несоблюдения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proofErr w:type="gramStart"/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коррупции, принятие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соответствующих мер</w:t>
            </w:r>
          </w:p>
        </w:tc>
      </w:tr>
      <w:tr w:rsidR="00A52596" w:rsidRPr="00C5584F" w:rsidTr="00A52596">
        <w:trPr>
          <w:gridAfter w:val="5"/>
          <w:wAfter w:w="452" w:type="dxa"/>
          <w:trHeight w:hRule="exact" w:val="235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ind w:left="115" w:right="1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</w:t>
            </w: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общественным организациям в  проведении просветительских мероприятий по антикоррупционной тематике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Глава  поселения</w:t>
            </w:r>
          </w:p>
          <w:p w:rsidR="00A52596" w:rsidRPr="00C5584F" w:rsidRDefault="00A52596" w:rsidP="00C5584F">
            <w:pPr>
              <w:pStyle w:val="ConsPlusNormal"/>
              <w:widowControl/>
              <w:spacing w:after="0" w:line="240" w:lineRule="auto"/>
              <w:ind w:firstLine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2023 - 2025 года</w:t>
            </w:r>
          </w:p>
        </w:tc>
        <w:tc>
          <w:tcPr>
            <w:tcW w:w="2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Предупреждение и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коррупционных проявлений</w:t>
            </w:r>
          </w:p>
        </w:tc>
      </w:tr>
      <w:tr w:rsidR="00A52596" w:rsidRPr="00C5584F" w:rsidTr="00A52596">
        <w:trPr>
          <w:gridAfter w:val="5"/>
          <w:wAfter w:w="452" w:type="dxa"/>
          <w:trHeight w:val="741"/>
        </w:trPr>
        <w:tc>
          <w:tcPr>
            <w:tcW w:w="1514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Задача – Расширение сферы нормативного правового регулирования,</w:t>
            </w:r>
          </w:p>
          <w:p w:rsidR="00A52596" w:rsidRPr="00C5584F" w:rsidRDefault="00A52596" w:rsidP="00C5584F">
            <w:pPr>
              <w:spacing w:line="240" w:lineRule="auto"/>
              <w:ind w:left="6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охватываемого</w:t>
            </w:r>
            <w:proofErr w:type="gramEnd"/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процедурой антикоррупционной экспертизы</w:t>
            </w:r>
          </w:p>
        </w:tc>
      </w:tr>
      <w:tr w:rsidR="00A52596" w:rsidRPr="00C5584F" w:rsidTr="00A52596">
        <w:trPr>
          <w:gridAfter w:val="3"/>
          <w:wAfter w:w="276" w:type="dxa"/>
          <w:trHeight w:hRule="exact" w:val="385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Привлечение независимых экспертов для проведения независимой антикоррупционной экспертизы нормативных правовых актов  органов местного самоуправления  и их проектов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2023 - 2025 года</w:t>
            </w:r>
          </w:p>
        </w:tc>
        <w:tc>
          <w:tcPr>
            <w:tcW w:w="2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Выявление случаев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несоблюдения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 противодействию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коррупции, принятие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соответствующих мер</w:t>
            </w:r>
          </w:p>
        </w:tc>
      </w:tr>
      <w:tr w:rsidR="00A52596" w:rsidRPr="00C5584F" w:rsidTr="00A52596">
        <w:trPr>
          <w:gridAfter w:val="3"/>
          <w:wAfter w:w="276" w:type="dxa"/>
          <w:trHeight w:hRule="exact" w:val="339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A52596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 постановлений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Варламовского</w:t>
            </w: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Болотнинского района Новосибирской области, решений  Собрания представителей   сельского поселения на официальном сайте  Администрации  в сети   «Интернет»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 Администрации поселения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2023 - 2025 года</w:t>
            </w:r>
          </w:p>
        </w:tc>
        <w:tc>
          <w:tcPr>
            <w:tcW w:w="2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</w:t>
            </w:r>
          </w:p>
          <w:p w:rsidR="00A52596" w:rsidRPr="00C5584F" w:rsidRDefault="00A52596" w:rsidP="00A525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доступности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</w:tr>
      <w:tr w:rsidR="00A52596" w:rsidRPr="00C5584F" w:rsidTr="00A52596">
        <w:trPr>
          <w:gridAfter w:val="3"/>
          <w:wAfter w:w="276" w:type="dxa"/>
          <w:trHeight w:hRule="exact" w:val="342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муниципальных правовых актов по противодействию коррупции в 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 Администрации поселения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2023 - 2025 года</w:t>
            </w:r>
          </w:p>
        </w:tc>
        <w:tc>
          <w:tcPr>
            <w:tcW w:w="2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Предупреждение и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коррупционных проявлений</w:t>
            </w:r>
          </w:p>
        </w:tc>
      </w:tr>
      <w:tr w:rsidR="00A52596" w:rsidRPr="00C5584F" w:rsidTr="00A52596">
        <w:trPr>
          <w:gridAfter w:val="3"/>
          <w:wAfter w:w="276" w:type="dxa"/>
          <w:trHeight w:hRule="exact" w:val="396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Привлечение муниципальных  служащих к участию в обсуждении и разработке нормативных правовых актов по вопросам противодействия коррупции; проведение обсуждений практики применения антикоррупционного законодательства с муниципальными служащими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Предупреждение и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коррупционных проявлений</w:t>
            </w:r>
          </w:p>
        </w:tc>
      </w:tr>
      <w:tr w:rsidR="00A52596" w:rsidRPr="00C5584F" w:rsidTr="00A52596">
        <w:trPr>
          <w:gridAfter w:val="4"/>
          <w:wAfter w:w="310" w:type="dxa"/>
          <w:trHeight w:val="579"/>
        </w:trPr>
        <w:tc>
          <w:tcPr>
            <w:tcW w:w="1528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ind w:left="6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3. Задача - Внедрение антикоррупционных механизмов в рамках</w:t>
            </w:r>
          </w:p>
          <w:p w:rsidR="00A52596" w:rsidRPr="00C5584F" w:rsidRDefault="00A52596" w:rsidP="00C5584F">
            <w:pPr>
              <w:spacing w:line="240" w:lineRule="auto"/>
              <w:ind w:left="5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реализации кадровой политики. Антикоррупционное образование.</w:t>
            </w:r>
          </w:p>
        </w:tc>
      </w:tr>
      <w:tr w:rsidR="00A52596" w:rsidRPr="00C5584F" w:rsidTr="00A52596">
        <w:trPr>
          <w:gridAfter w:val="1"/>
          <w:wAfter w:w="109" w:type="dxa"/>
          <w:trHeight w:hRule="exact" w:val="255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A52596" w:rsidRPr="00C5584F" w:rsidRDefault="00A52596" w:rsidP="00C5584F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2023 – 2025 года</w:t>
            </w:r>
          </w:p>
        </w:tc>
        <w:tc>
          <w:tcPr>
            <w:tcW w:w="2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Предупреждение и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коррупционных проявлений</w:t>
            </w:r>
          </w:p>
        </w:tc>
      </w:tr>
      <w:tr w:rsidR="00A52596" w:rsidRPr="00C5584F" w:rsidTr="00A52596">
        <w:trPr>
          <w:gridAfter w:val="1"/>
          <w:wAfter w:w="109" w:type="dxa"/>
          <w:trHeight w:hRule="exact" w:val="44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Рассмотрение  Комиссией по соблюдению требований к служебному поведению и урегулированию</w:t>
            </w:r>
          </w:p>
          <w:p w:rsidR="00A52596" w:rsidRPr="00C5584F" w:rsidRDefault="00A52596" w:rsidP="00C5584F">
            <w:pPr>
              <w:spacing w:line="240" w:lineRule="auto"/>
              <w:ind w:left="142" w:right="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вопросов, касающихся состояния работы по противодействию коррупции, в том числе по предотвращению и (или) урегулированию конфликта интересов, а также принятию конкретных мер по совершенствованию такой работы;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Предупреждение и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коррупционных проявлений</w:t>
            </w:r>
          </w:p>
        </w:tc>
      </w:tr>
      <w:tr w:rsidR="00A52596" w:rsidRPr="00C5584F" w:rsidTr="00A52596">
        <w:trPr>
          <w:gridAfter w:val="1"/>
          <w:wAfter w:w="109" w:type="dxa"/>
          <w:trHeight w:hRule="exact" w:val="212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keepNext/>
              <w:spacing w:line="240" w:lineRule="auto"/>
              <w:ind w:left="113" w:right="164" w:firstLine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выявлению, предотвращению и урегулированию конфликта интересов в деятельности муниципальных служащих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и урегулированию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конфликта интересов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Предупреждение и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коррупционных проявлений</w:t>
            </w:r>
          </w:p>
        </w:tc>
      </w:tr>
      <w:tr w:rsidR="00A52596" w:rsidRPr="00C5584F" w:rsidTr="00A52596">
        <w:trPr>
          <w:trHeight w:hRule="exact" w:val="752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Просвещение  муниципальных  служащих по антикоррупционной тематике и методическое обеспечение профессиональной служебной деятельности  муниципальных  служащих (разработка памяток по ключевым вопросам противодействия коррупции; организация в рамках проведения конкурсных процедур анкетирования, тестирования или иных методов оценки знания положений основ антикоррупционного законодательства)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A525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Варламовского</w:t>
            </w: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2023 - 2025 года</w:t>
            </w:r>
          </w:p>
        </w:tc>
        <w:tc>
          <w:tcPr>
            <w:tcW w:w="2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Предупреждение и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коррупционных проявлений</w:t>
            </w:r>
          </w:p>
        </w:tc>
      </w:tr>
      <w:tr w:rsidR="00A52596" w:rsidRPr="00C5584F" w:rsidTr="00A52596">
        <w:trPr>
          <w:trHeight w:hRule="exact" w:val="75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работы по исполнения требований антикоррупционного  законодательства муниципальными  служащими, увольняющимися с  муниципальной службы, чьи должности входили в перечень, установленный в соответствии с Указом Президента Российской Федерации от 21 июля 2010 г. -N"2 925 «О мерах по реализации отдельных положений Федерального закона «О противодействии коррупции»; ознакомление служащих с изменениями положений законодательства Российской Федерации о противодействии коррупции)</w:t>
            </w:r>
            <w:proofErr w:type="gramEnd"/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A525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Варламовского</w:t>
            </w: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2023 - 2025 года</w:t>
            </w:r>
          </w:p>
        </w:tc>
        <w:tc>
          <w:tcPr>
            <w:tcW w:w="2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Предупреждение и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коррупционных проявлений</w:t>
            </w:r>
          </w:p>
        </w:tc>
      </w:tr>
      <w:tr w:rsidR="00A52596" w:rsidRPr="00C5584F" w:rsidTr="00A52596">
        <w:trPr>
          <w:trHeight w:hRule="exact" w:val="398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антикоррупционных проверок в отношении муниципальных служащих (проверка достоверности и полноты сведений о доходах,   об имуществе и обязательствах имущественного характера; контроль сведений о расходах </w:t>
            </w:r>
            <w:proofErr w:type="gramEnd"/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 Глава  поселения 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2023 - 2025 года</w:t>
            </w:r>
          </w:p>
        </w:tc>
        <w:tc>
          <w:tcPr>
            <w:tcW w:w="2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Предупреждение и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коррупционных проявлений</w:t>
            </w:r>
          </w:p>
        </w:tc>
      </w:tr>
      <w:tr w:rsidR="00A52596" w:rsidRPr="00C5584F" w:rsidTr="00A52596">
        <w:trPr>
          <w:trHeight w:hRule="exact" w:val="399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ind w:left="115" w:right="1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Применение мер дисциплинарной ответственности к  муниципальным  служащим в каждом случае несоблюдения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Выявление случаев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несоблюдения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 противодействию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коррупции, принятие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соответствующих мер</w:t>
            </w:r>
          </w:p>
        </w:tc>
      </w:tr>
      <w:tr w:rsidR="00A52596" w:rsidRPr="00C5584F" w:rsidTr="00A52596">
        <w:trPr>
          <w:trHeight w:val="425"/>
        </w:trPr>
        <w:tc>
          <w:tcPr>
            <w:tcW w:w="1559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4. Задача - Оптимизация системы закупок для муниципальных нужд сельского поселения</w:t>
            </w:r>
          </w:p>
        </w:tc>
      </w:tr>
      <w:tr w:rsidR="00A52596" w:rsidRPr="00C5584F" w:rsidTr="00A52596">
        <w:trPr>
          <w:gridAfter w:val="2"/>
          <w:wAfter w:w="142" w:type="dxa"/>
          <w:trHeight w:hRule="exact" w:val="509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ind w:left="1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осуществлении 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 связей членов закупочных комиссий с участниками закупок)</w:t>
            </w:r>
          </w:p>
        </w:tc>
        <w:tc>
          <w:tcPr>
            <w:tcW w:w="1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       палата 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(по соглашению)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2023 - 2025 года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Выявление случаев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несоблюдения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proofErr w:type="gramStart"/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коррупции, принятие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соответствующих мер</w:t>
            </w:r>
          </w:p>
        </w:tc>
      </w:tr>
      <w:tr w:rsidR="00A52596" w:rsidRPr="00C5584F" w:rsidTr="00A52596">
        <w:trPr>
          <w:gridAfter w:val="2"/>
          <w:wAfter w:w="142" w:type="dxa"/>
          <w:trHeight w:hRule="exact" w:val="185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after="280" w:line="240" w:lineRule="auto"/>
              <w:ind w:left="1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профессиональной подготовки работников, занятых в сфере размещения муниципального заказа</w:t>
            </w:r>
          </w:p>
          <w:p w:rsidR="00A52596" w:rsidRPr="00C5584F" w:rsidRDefault="00A52596" w:rsidP="00C5584F">
            <w:pPr>
              <w:spacing w:before="280" w:line="240" w:lineRule="auto"/>
              <w:ind w:left="13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A525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Варламовского</w:t>
            </w: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2023 - 2025 года</w:t>
            </w:r>
          </w:p>
        </w:tc>
        <w:tc>
          <w:tcPr>
            <w:tcW w:w="2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Предупреждение и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коррупционных проявлений</w:t>
            </w:r>
          </w:p>
        </w:tc>
      </w:tr>
      <w:tr w:rsidR="00A52596" w:rsidRPr="00C5584F" w:rsidTr="00A52596">
        <w:trPr>
          <w:gridAfter w:val="2"/>
          <w:wAfter w:w="142" w:type="dxa"/>
          <w:trHeight w:val="697"/>
        </w:trPr>
        <w:tc>
          <w:tcPr>
            <w:tcW w:w="15451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Задача  - </w:t>
            </w: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учета муниципального имущества и оценки его использования</w:t>
            </w:r>
          </w:p>
        </w:tc>
      </w:tr>
      <w:tr w:rsidR="00A52596" w:rsidRPr="00C5584F" w:rsidTr="00A52596">
        <w:trPr>
          <w:gridAfter w:val="2"/>
          <w:wAfter w:w="142" w:type="dxa"/>
          <w:trHeight w:hRule="exact" w:val="640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противодействия коррупции при учете и использовании   муниципального  имущества, в том числе осуществление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 связей должностных лиц, участвующих в принятии решений о предоставлении  муниципального  имущества, с физическими и юридическими лицами - получателями имущества)</w:t>
            </w:r>
          </w:p>
        </w:tc>
        <w:tc>
          <w:tcPr>
            <w:tcW w:w="1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A525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Варламовского  </w:t>
            </w: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сельсовета Болотнинского района Новосибирской области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2023 - 2025 года</w:t>
            </w:r>
          </w:p>
        </w:tc>
        <w:tc>
          <w:tcPr>
            <w:tcW w:w="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Выявление случаев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несоблюдения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 противодействию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коррупции, принятие</w:t>
            </w:r>
          </w:p>
          <w:p w:rsidR="00A52596" w:rsidRPr="00C5584F" w:rsidRDefault="00A52596" w:rsidP="00C558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4F">
              <w:rPr>
                <w:rFonts w:ascii="Times New Roman" w:hAnsi="Times New Roman" w:cs="Times New Roman"/>
                <w:sz w:val="24"/>
                <w:szCs w:val="24"/>
              </w:rPr>
              <w:t>соответствующих мер</w:t>
            </w:r>
          </w:p>
        </w:tc>
      </w:tr>
    </w:tbl>
    <w:p w:rsidR="00C5584F" w:rsidRPr="00C5584F" w:rsidRDefault="00C5584F" w:rsidP="00C558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B98" w:rsidRPr="00C5584F" w:rsidRDefault="00530B98" w:rsidP="00C5584F">
      <w:pPr>
        <w:pStyle w:val="a3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6A42" w:rsidRPr="00C5584F" w:rsidRDefault="00436A42" w:rsidP="00C558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36A42" w:rsidRPr="00C5584F" w:rsidSect="00C558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1050" w:hanging="360"/>
      </w:pPr>
    </w:lvl>
  </w:abstractNum>
  <w:abstractNum w:abstractNumId="2">
    <w:nsid w:val="21CE0604"/>
    <w:multiLevelType w:val="multilevel"/>
    <w:tmpl w:val="A590180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62BB7034"/>
    <w:multiLevelType w:val="multilevel"/>
    <w:tmpl w:val="A590180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B98"/>
    <w:rsid w:val="00223910"/>
    <w:rsid w:val="00436A42"/>
    <w:rsid w:val="004A5E60"/>
    <w:rsid w:val="00530B98"/>
    <w:rsid w:val="00A52596"/>
    <w:rsid w:val="00AE2AC9"/>
    <w:rsid w:val="00C5584F"/>
    <w:rsid w:val="00CE1E96"/>
    <w:rsid w:val="00DE6049"/>
    <w:rsid w:val="00E2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30B98"/>
    <w:pPr>
      <w:widowControl w:val="0"/>
      <w:suppressAutoHyphens/>
      <w:spacing w:after="0" w:line="240" w:lineRule="atLeast"/>
      <w:jc w:val="center"/>
    </w:pPr>
    <w:rPr>
      <w:rFonts w:ascii="Times New Roman" w:eastAsia="Andale Sans UI" w:hAnsi="Times New Roman" w:cs="Tahoma"/>
      <w:kern w:val="1"/>
      <w:sz w:val="24"/>
      <w:szCs w:val="24"/>
      <w:lang w:val="en-US" w:eastAsia="ar-SA"/>
    </w:rPr>
  </w:style>
  <w:style w:type="paragraph" w:customStyle="1" w:styleId="ConsPlusNormal">
    <w:name w:val="ConsPlusNormal"/>
    <w:rsid w:val="00530B98"/>
    <w:pPr>
      <w:widowControl w:val="0"/>
      <w:suppressAutoHyphens/>
      <w:autoSpaceDE w:val="0"/>
      <w:spacing w:after="160" w:line="259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530B98"/>
    <w:pPr>
      <w:suppressAutoHyphens/>
      <w:spacing w:after="160" w:line="259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заголовок 1"/>
    <w:basedOn w:val="a"/>
    <w:next w:val="a"/>
    <w:uiPriority w:val="99"/>
    <w:rsid w:val="00530B9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4A5E60"/>
    <w:pPr>
      <w:ind w:left="720"/>
      <w:contextualSpacing/>
    </w:pPr>
  </w:style>
  <w:style w:type="table" w:styleId="a5">
    <w:name w:val="Table Grid"/>
    <w:basedOn w:val="a1"/>
    <w:uiPriority w:val="59"/>
    <w:rsid w:val="004A5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6</cp:revision>
  <cp:lastPrinted>2024-04-01T03:35:00Z</cp:lastPrinted>
  <dcterms:created xsi:type="dcterms:W3CDTF">2024-03-21T09:12:00Z</dcterms:created>
  <dcterms:modified xsi:type="dcterms:W3CDTF">2024-04-01T04:39:00Z</dcterms:modified>
</cp:coreProperties>
</file>