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29" w:rsidRDefault="00745A29" w:rsidP="00745A29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745A29" w:rsidRDefault="00745A29" w:rsidP="00745A2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745A29" w:rsidRPr="00B812A4" w:rsidRDefault="00745A29" w:rsidP="00745A2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745A29" w:rsidRPr="00B812A4" w:rsidRDefault="00745A29" w:rsidP="00745A29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745A29" w:rsidRPr="00B812A4" w:rsidRDefault="00745A29" w:rsidP="00745A29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745A29" w:rsidRDefault="00745A29" w:rsidP="00745A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p w:rsidR="00745A29" w:rsidRDefault="00745A29" w:rsidP="00745A2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745A29" w:rsidTr="00DB0A97">
        <w:trPr>
          <w:trHeight w:val="621"/>
        </w:trPr>
        <w:tc>
          <w:tcPr>
            <w:tcW w:w="5812" w:type="dxa"/>
          </w:tcPr>
          <w:p w:rsidR="00745A29" w:rsidRPr="006F435F" w:rsidRDefault="00745A29" w:rsidP="00DB0A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745A29" w:rsidRPr="006F435F" w:rsidRDefault="00745A29" w:rsidP="00DB0A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745A29" w:rsidRPr="006F435F" w:rsidRDefault="00745A29" w:rsidP="00DB0A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45A29" w:rsidRPr="006F435F" w:rsidRDefault="00745A29" w:rsidP="00745A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  <w:p w:rsidR="00745A29" w:rsidRPr="006F435F" w:rsidRDefault="00745A29" w:rsidP="00DB0A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36D09" w:rsidRDefault="00336D09" w:rsidP="00336D09"/>
    <w:p w:rsidR="00745A29" w:rsidRPr="00745A29" w:rsidRDefault="00745A29" w:rsidP="0074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hadow/>
        </w:rPr>
      </w:pPr>
      <w:r w:rsidRPr="00745A29">
        <w:rPr>
          <w:rFonts w:ascii="Times New Roman" w:hAnsi="Times New Roman" w:cs="Times New Roman"/>
          <w:b/>
          <w:bCs/>
          <w:caps/>
          <w:shadow/>
        </w:rPr>
        <w:lastRenderedPageBreak/>
        <w:t>АДМИНИСТРАЦИЯ ВАРЛАМОВСКОГО СЕЛЬСОВЕТА</w:t>
      </w:r>
    </w:p>
    <w:p w:rsidR="00745A29" w:rsidRPr="00745A29" w:rsidRDefault="00745A29" w:rsidP="0074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hadow/>
        </w:rPr>
      </w:pPr>
      <w:r w:rsidRPr="00745A29">
        <w:rPr>
          <w:rFonts w:ascii="Times New Roman" w:hAnsi="Times New Roman" w:cs="Times New Roman"/>
          <w:b/>
          <w:bCs/>
          <w:caps/>
          <w:shadow/>
        </w:rPr>
        <w:t>БОЛОТНИНСКОГО РАЙОНА НОВОСИБИРСКОЙ ОБЛАСТИ</w:t>
      </w:r>
    </w:p>
    <w:p w:rsidR="00745A29" w:rsidRPr="00745A29" w:rsidRDefault="00745A29" w:rsidP="00745A2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45A29" w:rsidRPr="00745A29" w:rsidRDefault="00745A29" w:rsidP="00745A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45A29">
        <w:rPr>
          <w:rFonts w:ascii="Times New Roman" w:hAnsi="Times New Roman" w:cs="Times New Roman"/>
          <w:b/>
        </w:rPr>
        <w:t>ПОСТАНОВЛЕНИЕ</w:t>
      </w:r>
    </w:p>
    <w:p w:rsidR="00745A29" w:rsidRDefault="00745A29" w:rsidP="00745A2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45A29">
        <w:rPr>
          <w:rFonts w:ascii="Times New Roman" w:hAnsi="Times New Roman" w:cs="Times New Roman"/>
          <w:b/>
        </w:rPr>
        <w:t xml:space="preserve">19.03.2024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745A29">
        <w:rPr>
          <w:rFonts w:ascii="Times New Roman" w:hAnsi="Times New Roman" w:cs="Times New Roman"/>
          <w:b/>
        </w:rPr>
        <w:t>с.Варламово                                                 № 10</w:t>
      </w:r>
    </w:p>
    <w:p w:rsidR="00745A29" w:rsidRPr="00745A29" w:rsidRDefault="00745A29" w:rsidP="00745A2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5A29" w:rsidRDefault="00745A29" w:rsidP="00745A2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45A29">
        <w:rPr>
          <w:rFonts w:ascii="Times New Roman" w:hAnsi="Times New Roman" w:cs="Times New Roman"/>
          <w:b/>
        </w:rPr>
        <w:t xml:space="preserve">О признании </w:t>
      </w:r>
      <w:proofErr w:type="gramStart"/>
      <w:r w:rsidRPr="00745A29">
        <w:rPr>
          <w:rFonts w:ascii="Times New Roman" w:hAnsi="Times New Roman" w:cs="Times New Roman"/>
          <w:b/>
        </w:rPr>
        <w:t>утратившими</w:t>
      </w:r>
      <w:proofErr w:type="gramEnd"/>
      <w:r w:rsidRPr="00745A29">
        <w:rPr>
          <w:rFonts w:ascii="Times New Roman" w:hAnsi="Times New Roman" w:cs="Times New Roman"/>
          <w:b/>
        </w:rPr>
        <w:t xml:space="preserve"> силу некоторых постановлений администрации Варламовского сельсовета Болотнинского района Новосибирской области </w:t>
      </w:r>
    </w:p>
    <w:p w:rsidR="00745A29" w:rsidRPr="00745A29" w:rsidRDefault="00745A29" w:rsidP="00745A2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45A29" w:rsidRPr="00745A29" w:rsidRDefault="00745A29" w:rsidP="00745A29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hAnsi="Times New Roman" w:cs="Times New Roman"/>
        </w:rPr>
      </w:pPr>
      <w:r w:rsidRPr="00745A29">
        <w:rPr>
          <w:rFonts w:ascii="Times New Roman" w:hAnsi="Times New Roman" w:cs="Times New Roman"/>
        </w:rPr>
        <w:t xml:space="preserve">   В  соответствии с  Федеральными законами от 06.10.2003 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Уставом Варламовского сельсовета,  </w:t>
      </w:r>
    </w:p>
    <w:p w:rsidR="00745A29" w:rsidRPr="00745A29" w:rsidRDefault="00745A29" w:rsidP="00745A29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745A29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745A29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745A29">
        <w:rPr>
          <w:rFonts w:ascii="Times New Roman" w:hAnsi="Times New Roman" w:cs="Times New Roman"/>
          <w:b/>
        </w:rPr>
        <w:t>н</w:t>
      </w:r>
      <w:proofErr w:type="spellEnd"/>
      <w:r w:rsidRPr="00745A29">
        <w:rPr>
          <w:rFonts w:ascii="Times New Roman" w:hAnsi="Times New Roman" w:cs="Times New Roman"/>
          <w:b/>
        </w:rPr>
        <w:t xml:space="preserve"> о в л я ю:</w:t>
      </w:r>
    </w:p>
    <w:p w:rsidR="00745A29" w:rsidRPr="00745A29" w:rsidRDefault="00745A29" w:rsidP="00745A29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hAnsi="Times New Roman" w:cs="Times New Roman"/>
          <w:b/>
        </w:rPr>
      </w:pPr>
    </w:p>
    <w:p w:rsidR="00745A29" w:rsidRPr="00745A29" w:rsidRDefault="00745A29" w:rsidP="00745A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45A29">
        <w:rPr>
          <w:rFonts w:ascii="Times New Roman" w:hAnsi="Times New Roman"/>
        </w:rPr>
        <w:t>Признать утратившим силу постановление администрации Варламовского сельсовета Болотнинского района Новосибирской области от 23.09.2019 № 81 «Об утверждении административного регламента по предоставлению муниципальной услуги «В</w:t>
      </w:r>
      <w:r w:rsidRPr="00745A29">
        <w:rPr>
          <w:rFonts w:ascii="Times New Roman" w:hAnsi="Times New Roman"/>
          <w:bCs/>
        </w:rPr>
        <w:t>ыдача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745A29" w:rsidRPr="00745A29" w:rsidRDefault="00745A29" w:rsidP="00745A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45A29">
        <w:rPr>
          <w:rFonts w:ascii="Times New Roman" w:hAnsi="Times New Roman"/>
        </w:rPr>
        <w:t>Признать утратившим силу постановление администрации Варламовского сельсовета Болотнинского района Новосибирской области от 09.11.2020 № 85  «О внесении изменений в постановление администрации Варламовского сельсовета Болотнинского района Новосибирской области от 23.09.2019 № 81  «Об утверждении административного регламента по предоставлению муниципальной услуги «В</w:t>
      </w:r>
      <w:r w:rsidRPr="00745A29">
        <w:rPr>
          <w:rFonts w:ascii="Times New Roman" w:hAnsi="Times New Roman"/>
          <w:bCs/>
        </w:rPr>
        <w:t>ыдача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745A29" w:rsidRPr="00745A29" w:rsidRDefault="00745A29" w:rsidP="00745A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45A29">
        <w:rPr>
          <w:rFonts w:ascii="Times New Roman" w:hAnsi="Times New Roman"/>
        </w:rPr>
        <w:t>Признать утратившим силу постановление администрации Варламовского сельсовета Болотнинского района Новосибирской области от 15.12.2023 № 155  «О внесении изменений в постановление администрации Варламовского сельсовета Болотнинского района Новосибирской области от 23.09.2019 № 81  «Об утверждении административного регламента по предоставлению муниципальной услуги «В</w:t>
      </w:r>
      <w:r w:rsidRPr="00745A29">
        <w:rPr>
          <w:rFonts w:ascii="Times New Roman" w:hAnsi="Times New Roman"/>
          <w:bCs/>
        </w:rPr>
        <w:t>ыдача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745A29" w:rsidRPr="00745A29" w:rsidRDefault="00745A29" w:rsidP="00745A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45A29">
        <w:rPr>
          <w:rFonts w:ascii="Times New Roman" w:hAnsi="Times New Roman"/>
        </w:rPr>
        <w:t>Опубликовать настоящее постановление 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745A29" w:rsidRPr="00745A29" w:rsidRDefault="00745A29" w:rsidP="00745A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45A29" w:rsidRPr="00745A29" w:rsidRDefault="00745A29" w:rsidP="00745A29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745A29">
        <w:rPr>
          <w:rFonts w:ascii="Times New Roman" w:hAnsi="Times New Roman" w:cs="Times New Roman"/>
          <w:color w:val="000000"/>
        </w:rPr>
        <w:t>Глава Варламовского сельсовета</w:t>
      </w:r>
    </w:p>
    <w:p w:rsidR="00745A29" w:rsidRPr="00745A29" w:rsidRDefault="00745A29" w:rsidP="00745A29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745A29">
        <w:rPr>
          <w:rFonts w:ascii="Times New Roman" w:hAnsi="Times New Roman" w:cs="Times New Roman"/>
          <w:color w:val="000000"/>
        </w:rPr>
        <w:t>Болотнинского района</w:t>
      </w:r>
    </w:p>
    <w:p w:rsidR="00745A29" w:rsidRPr="00745A29" w:rsidRDefault="00745A29" w:rsidP="00745A29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745A29">
        <w:rPr>
          <w:rFonts w:ascii="Times New Roman" w:hAnsi="Times New Roman" w:cs="Times New Roman"/>
          <w:color w:val="000000"/>
        </w:rPr>
        <w:t>Новосибирской области                                                       А.В.Приболовец</w:t>
      </w:r>
    </w:p>
    <w:p w:rsidR="00745A29" w:rsidRPr="00745A29" w:rsidRDefault="00745A29" w:rsidP="00745A29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745A29" w:rsidRPr="00745A29" w:rsidRDefault="00745A29" w:rsidP="00745A29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745A29">
        <w:rPr>
          <w:rStyle w:val="media-text-style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Профилактика возникновения пожаров и загораний (</w:t>
      </w:r>
      <w:proofErr w:type="spellStart"/>
      <w:r w:rsidRPr="00745A29">
        <w:rPr>
          <w:rStyle w:val="media-text-style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термоточек</w:t>
      </w:r>
      <w:proofErr w:type="spellEnd"/>
      <w:r w:rsidRPr="00745A29">
        <w:rPr>
          <w:rStyle w:val="media-text-style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) при раннем наступлении весеннего периода.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Отдел надзорной деятельности и профилактической работы по Болотнинскому району напоминает,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что ежегодно с наступлением весеннее - летнего периода, на территории Болотнинского района резко возрастает количество пожаров. Причина которых в основном связана </w:t>
      </w:r>
      <w:proofErr w:type="gramStart"/>
      <w:r w:rsidRPr="00745A29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 сжиганием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Риски возникновения лесных пожаров традиционно связаны с сельскохозяйственными палами и палами сухой травы. Причин</w:t>
      </w:r>
      <w:proofErr w:type="gramStart"/>
      <w:r w:rsidRPr="00745A29">
        <w:rPr>
          <w:rFonts w:ascii="Times New Roman" w:hAnsi="Times New Roman" w:cs="Times New Roman"/>
          <w:color w:val="000000"/>
          <w:shd w:val="clear" w:color="auto" w:fill="FFFFFF"/>
        </w:rPr>
        <w:t>а-</w:t>
      </w:r>
      <w:proofErr w:type="gramEnd"/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 отсутствие осадков и пресловутый человеческий фактор. На протяжении нескольких лет пал</w:t>
      </w:r>
      <w:proofErr w:type="gramStart"/>
      <w:r w:rsidRPr="00745A29">
        <w:rPr>
          <w:rFonts w:ascii="Times New Roman" w:hAnsi="Times New Roman" w:cs="Times New Roman"/>
          <w:color w:val="000000"/>
          <w:shd w:val="clear" w:color="auto" w:fill="FFFFFF"/>
        </w:rPr>
        <w:t>ы-</w:t>
      </w:r>
      <w:proofErr w:type="gramEnd"/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 основная причина лесных пожаров.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Нередко это приводит к тяжелым последствиям. 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постройку, и она тут же загорается.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Style w:val="media-text-style"/>
          <w:rFonts w:ascii="Times New Roman" w:hAnsi="Times New Roman" w:cs="Times New Roman"/>
          <w:b/>
          <w:bCs/>
          <w:color w:val="000000"/>
          <w:shd w:val="clear" w:color="auto" w:fill="FFFFFF"/>
        </w:rPr>
        <w:t>НЕСКОЛЬКО ПОЛЕЗНЫХ СОВЕТОВ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Профилактика пожаров – дело общественное и крайне важно в этот период соблюдать необходимые правила пожарной безопасности.</w:t>
      </w:r>
      <w:r w:rsidRPr="00745A29">
        <w:rPr>
          <w:rFonts w:ascii="Times New Roman" w:hAnsi="Times New Roman" w:cs="Times New Roman"/>
          <w:color w:val="000000"/>
        </w:rPr>
        <w:br/>
      </w:r>
      <w:proofErr w:type="gramStart"/>
      <w:r w:rsidRPr="00745A29">
        <w:rPr>
          <w:rFonts w:ascii="Times New Roman" w:hAnsi="Times New Roman" w:cs="Times New Roman"/>
          <w:color w:val="000000"/>
          <w:shd w:val="clear" w:color="auto" w:fill="FFFFFF"/>
        </w:rPr>
        <w:t>К сожалению, из года в год при наступлении весенне-летнего пожароопасного периода,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  <w:proofErr w:type="gramEnd"/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Соблюдайте правила пожарной безопасности: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• не разводите костры в лесах;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• будьте осторожными при обращении со спичками и другими огнеопасными предметами, не бросайте непотушенные сигареты;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• без необходимости не сжигайте мусор на своих садовых и дачных участках, вблизи леса и лесных насаждений. Помните, что это особенно опасно при сильном ветре;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Обращаем внимание родителей: присматривайте за детьми, чтобы детская шалость не превратилась в большой пожар.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ИНФОРМАЦИЯ К СВЕДЕНИЮ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Уважаемые граждане! Обращаем внимание, что в прошлом году, горение травы на полях, на дачных участках, горела, открытым огнем. И не сама она загорелась, а кто-то ее поджёг. Учитывая опыт прошлых лет, в текущем году не исключено, что аналогичная обстановка с пожарами может повториться. 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За нарушение требований пожарной безопасности ответственность предусмотрена ст. 20.4 </w:t>
      </w:r>
      <w:proofErr w:type="spellStart"/>
      <w:r w:rsidRPr="00745A29">
        <w:rPr>
          <w:rFonts w:ascii="Times New Roman" w:hAnsi="Times New Roman" w:cs="Times New Roman"/>
          <w:color w:val="000000"/>
          <w:shd w:val="clear" w:color="auto" w:fill="FFFFFF"/>
        </w:rPr>
        <w:t>КоАП</w:t>
      </w:r>
      <w:proofErr w:type="spellEnd"/>
      <w:r w:rsidRPr="00745A29">
        <w:rPr>
          <w:rFonts w:ascii="Times New Roman" w:hAnsi="Times New Roman" w:cs="Times New Roman"/>
          <w:color w:val="000000"/>
          <w:shd w:val="clear" w:color="auto" w:fill="FFFFFF"/>
        </w:rPr>
        <w:t xml:space="preserve"> РФ, которая включает в себя следующие виды наказания: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 w:rsidRPr="00745A29">
        <w:rPr>
          <w:rFonts w:ascii="Times New Roman" w:hAnsi="Times New Roman" w:cs="Times New Roman"/>
          <w:color w:val="000000"/>
        </w:rPr>
        <w:br/>
      </w:r>
      <w:proofErr w:type="gramStart"/>
      <w:r w:rsidRPr="00745A29">
        <w:rPr>
          <w:rFonts w:ascii="Times New Roman" w:hAnsi="Times New Roman" w:cs="Times New Roman"/>
          <w:color w:val="000000"/>
          <w:shd w:val="clear" w:color="auto" w:fill="FFFFFF"/>
        </w:rPr>
        <w:t>Те же действия, совершенные в условиях особого противопожарного режима: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Не поджигайте сухую траву! Соблюдайте требования правил пожарной безопасности!</w:t>
      </w:r>
      <w:r w:rsidRPr="00745A29">
        <w:rPr>
          <w:rFonts w:ascii="Times New Roman" w:hAnsi="Times New Roman" w:cs="Times New Roman"/>
          <w:color w:val="000000"/>
        </w:rPr>
        <w:br/>
      </w:r>
      <w:r w:rsidRPr="00745A29">
        <w:rPr>
          <w:rFonts w:ascii="Times New Roman" w:hAnsi="Times New Roman" w:cs="Times New Roman"/>
          <w:color w:val="000000"/>
          <w:shd w:val="clear" w:color="auto" w:fill="FFFFFF"/>
        </w:rPr>
        <w:t>При возникновении пожара сообщайте по телефону 01!</w:t>
      </w:r>
    </w:p>
    <w:p w:rsidR="00745A29" w:rsidRPr="00AB6B4F" w:rsidRDefault="00745A29" w:rsidP="00745A29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745A29" w:rsidRDefault="00745A29" w:rsidP="00745A29">
      <w:pPr>
        <w:spacing w:line="240" w:lineRule="auto"/>
        <w:contextualSpacing/>
        <w:rPr>
          <w:rFonts w:ascii="Times New Roman" w:hAnsi="Times New Roman" w:cs="Times New Roman"/>
        </w:rPr>
      </w:pPr>
    </w:p>
    <w:p w:rsidR="00745A29" w:rsidRPr="00AB6B4F" w:rsidRDefault="00745A29" w:rsidP="00745A2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306"/>
        <w:gridCol w:w="5042"/>
      </w:tblGrid>
      <w:tr w:rsidR="00745A29" w:rsidRPr="003F3037" w:rsidTr="00DB0A97">
        <w:trPr>
          <w:trHeight w:val="889"/>
        </w:trPr>
        <w:tc>
          <w:tcPr>
            <w:tcW w:w="5306" w:type="dxa"/>
          </w:tcPr>
          <w:p w:rsidR="00745A29" w:rsidRPr="003F3037" w:rsidRDefault="00745A29" w:rsidP="00DB0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745A29" w:rsidRPr="003F3037" w:rsidRDefault="00745A29" w:rsidP="00DB0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745A29" w:rsidRPr="00336D09" w:rsidRDefault="00745A29" w:rsidP="00336D09"/>
    <w:sectPr w:rsidR="00745A29" w:rsidRPr="0033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D46"/>
    <w:multiLevelType w:val="hybridMultilevel"/>
    <w:tmpl w:val="FFB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D09"/>
    <w:rsid w:val="00336D09"/>
    <w:rsid w:val="0074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A2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edia-text-style">
    <w:name w:val="media-text-style"/>
    <w:basedOn w:val="a0"/>
    <w:rsid w:val="0074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</cp:revision>
  <cp:lastPrinted>2024-03-20T05:18:00Z</cp:lastPrinted>
  <dcterms:created xsi:type="dcterms:W3CDTF">2024-03-20T05:07:00Z</dcterms:created>
  <dcterms:modified xsi:type="dcterms:W3CDTF">2024-03-20T05:20:00Z</dcterms:modified>
</cp:coreProperties>
</file>