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F322CF" w:rsidRDefault="00F322CF" w:rsidP="00F322CF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2CF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обращение в </w:t>
      </w:r>
      <w:proofErr w:type="gramStart"/>
      <w:r w:rsidRPr="00F322CF">
        <w:rPr>
          <w:rFonts w:ascii="Times New Roman" w:hAnsi="Times New Roman" w:cs="Times New Roman"/>
          <w:b/>
          <w:bCs/>
          <w:sz w:val="28"/>
          <w:szCs w:val="28"/>
        </w:rPr>
        <w:t>новосибирский</w:t>
      </w:r>
      <w:proofErr w:type="gramEnd"/>
      <w:r w:rsidRPr="00F322CF">
        <w:rPr>
          <w:rFonts w:ascii="Times New Roman" w:hAnsi="Times New Roman" w:cs="Times New Roman"/>
          <w:b/>
          <w:bCs/>
          <w:sz w:val="28"/>
          <w:szCs w:val="28"/>
        </w:rPr>
        <w:t xml:space="preserve"> Роскадастр?</w:t>
      </w:r>
    </w:p>
    <w:p w:rsidR="00027982" w:rsidRPr="00F322CF" w:rsidRDefault="00027982" w:rsidP="00F322CF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>С января по июнь 2025</w:t>
      </w:r>
      <w:r>
        <w:rPr>
          <w:rFonts w:ascii="Times New Roman" w:hAnsi="Times New Roman" w:cs="Times New Roman"/>
          <w:sz w:val="28"/>
          <w:szCs w:val="28"/>
        </w:rPr>
        <w:t xml:space="preserve"> года в филиал ППК «Роскадастр» </w:t>
      </w:r>
      <w:r w:rsidRPr="00F322CF">
        <w:rPr>
          <w:rFonts w:ascii="Times New Roman" w:hAnsi="Times New Roman" w:cs="Times New Roman"/>
          <w:sz w:val="28"/>
          <w:szCs w:val="28"/>
        </w:rPr>
        <w:t>по Новосибирской области поступило 252 обращения от граждан и юридических лиц. Из них 70% обращений связаны с предоставлением сведений Единого государственного реестра недвижимости (ЕГРН) – одной из основных услуг филиала компании.</w:t>
      </w:r>
    </w:p>
    <w:p w:rsidR="00027982" w:rsidRPr="00F322CF" w:rsidRDefault="00027982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>Кроме того, заявители подавали обращения о внесении в ЕГРН сведений о кадастровой стоимости и об объектах реестра границ, исправлении реестровых ошибок, связанные с работой электронных сервисов и касающиеся возврата невостребованных документов.</w:t>
      </w:r>
    </w:p>
    <w:p w:rsidR="00027982" w:rsidRPr="00F322CF" w:rsidRDefault="00027982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>Заявители преимущественно выбирают электронный способ подачи обращений (77% от общего количества поступивших обращений за полгода).</w:t>
      </w:r>
    </w:p>
    <w:p w:rsidR="00027982" w:rsidRPr="00F322CF" w:rsidRDefault="00027982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 xml:space="preserve">Направить обращение в режиме онлайн можно на официальном сайте </w:t>
      </w:r>
      <w:hyperlink r:id="rId5" w:tooltip="https://kadastr.ru/" w:history="1">
        <w:r w:rsidRPr="00F322CF">
          <w:rPr>
            <w:rStyle w:val="a3"/>
            <w:rFonts w:ascii="Times New Roman" w:hAnsi="Times New Roman" w:cs="Times New Roman"/>
            <w:sz w:val="28"/>
            <w:szCs w:val="28"/>
          </w:rPr>
          <w:t>Роскадастра</w:t>
        </w:r>
      </w:hyperlink>
      <w:r w:rsidRPr="00F322CF">
        <w:rPr>
          <w:rFonts w:ascii="Times New Roman" w:hAnsi="Times New Roman" w:cs="Times New Roman"/>
          <w:sz w:val="28"/>
          <w:szCs w:val="28"/>
        </w:rPr>
        <w:t xml:space="preserve"> в разделе «Обратная связь». Также с главной страницы </w:t>
      </w:r>
      <w:hyperlink r:id="rId6" w:tooltip="https://kadastr.ru/" w:history="1">
        <w:r w:rsidRPr="00F322CF">
          <w:rPr>
            <w:rStyle w:val="a3"/>
            <w:rFonts w:ascii="Times New Roman" w:hAnsi="Times New Roman" w:cs="Times New Roman"/>
            <w:sz w:val="28"/>
            <w:szCs w:val="28"/>
          </w:rPr>
          <w:t>сайта</w:t>
        </w:r>
      </w:hyperlink>
      <w:r w:rsidRPr="00F322CF">
        <w:rPr>
          <w:rFonts w:ascii="Times New Roman" w:hAnsi="Times New Roman" w:cs="Times New Roman"/>
          <w:sz w:val="28"/>
          <w:szCs w:val="28"/>
        </w:rPr>
        <w:t xml:space="preserve">, нажав на кнопку «Написать» в </w:t>
      </w:r>
      <w:proofErr w:type="spellStart"/>
      <w:r w:rsidRPr="00F322CF">
        <w:rPr>
          <w:rFonts w:ascii="Times New Roman" w:hAnsi="Times New Roman" w:cs="Times New Roman"/>
          <w:sz w:val="28"/>
          <w:szCs w:val="28"/>
        </w:rPr>
        <w:t>виджете</w:t>
      </w:r>
      <w:proofErr w:type="spellEnd"/>
      <w:r w:rsidRPr="00F322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322C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322CF">
        <w:rPr>
          <w:rFonts w:ascii="Times New Roman" w:hAnsi="Times New Roman" w:cs="Times New Roman"/>
          <w:sz w:val="28"/>
          <w:szCs w:val="28"/>
        </w:rPr>
        <w:t xml:space="preserve">. Решаем вместе», можно перейти на Платформу обратной связи. Платформа объединена с порталом Госуслуг, статус направленного обращения можно отслеживать в личном кабинете. </w:t>
      </w:r>
    </w:p>
    <w:p w:rsidR="00027982" w:rsidRPr="00F322CF" w:rsidRDefault="00027982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2CF" w:rsidRP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 xml:space="preserve">Подать обращение в филиал ППК «Роскадастр» по Новосибирской области можно также почтовым отправлением или через бокс для приема корреспонденции по </w:t>
      </w:r>
      <w:r>
        <w:rPr>
          <w:rFonts w:ascii="Times New Roman" w:hAnsi="Times New Roman" w:cs="Times New Roman"/>
          <w:sz w:val="28"/>
          <w:szCs w:val="28"/>
        </w:rPr>
        <w:t xml:space="preserve">адресу: 630087, г. Новосибирск, </w:t>
      </w:r>
      <w:r w:rsidRPr="00F322CF">
        <w:rPr>
          <w:rFonts w:ascii="Times New Roman" w:hAnsi="Times New Roman" w:cs="Times New Roman"/>
          <w:sz w:val="28"/>
          <w:szCs w:val="28"/>
        </w:rPr>
        <w:t xml:space="preserve">ул. Немировича-Данченко, д. 167, </w:t>
      </w:r>
      <w:proofErr w:type="spellStart"/>
      <w:r w:rsidRPr="00F322CF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F322CF">
        <w:rPr>
          <w:rFonts w:ascii="Times New Roman" w:hAnsi="Times New Roman" w:cs="Times New Roman"/>
          <w:sz w:val="28"/>
          <w:szCs w:val="28"/>
        </w:rPr>
        <w:t>. 703.</w:t>
      </w:r>
    </w:p>
    <w:p w:rsidR="008B29BD" w:rsidRPr="00F322CF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28"/>
          <w:szCs w:val="28"/>
        </w:rPr>
      </w:pPr>
    </w:p>
    <w:p w:rsidR="00F322CF" w:rsidRDefault="00F322CF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8B29BD" w:rsidRPr="00F322CF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322CF">
        <w:rPr>
          <w:rFonts w:ascii="Times New Roman" w:hAnsi="Times New Roman" w:cs="Times New Roman"/>
          <w:sz w:val="16"/>
          <w:szCs w:val="16"/>
        </w:rPr>
        <w:t>Материал подготовлен филиалом ППК «Роскадастр» по Новосибирской области.</w:t>
      </w:r>
    </w:p>
    <w:p w:rsidR="00E9063E" w:rsidRDefault="00E9063E" w:rsidP="00E9063E"/>
    <w:p w:rsidR="00F322CF" w:rsidRDefault="00F322CF" w:rsidP="00E9063E"/>
    <w:sectPr w:rsidR="00F322CF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027982"/>
    <w:rsid w:val="00186C34"/>
    <w:rsid w:val="001A5E3C"/>
    <w:rsid w:val="002E57DC"/>
    <w:rsid w:val="003E304F"/>
    <w:rsid w:val="008B29BD"/>
    <w:rsid w:val="008E6ABD"/>
    <w:rsid w:val="008F7506"/>
    <w:rsid w:val="00BE3AA3"/>
    <w:rsid w:val="00C426A9"/>
    <w:rsid w:val="00E9063E"/>
    <w:rsid w:val="00F3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https://kada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User777</cp:lastModifiedBy>
  <cp:revision>8</cp:revision>
  <dcterms:created xsi:type="dcterms:W3CDTF">2025-07-02T01:19:00Z</dcterms:created>
  <dcterms:modified xsi:type="dcterms:W3CDTF">2025-08-11T04:14:00Z</dcterms:modified>
</cp:coreProperties>
</file>